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E4" w:rsidRPr="002A73FB" w:rsidRDefault="00DB21E4" w:rsidP="00F67494">
      <w:pPr>
        <w:pStyle w:val="NoSpacing"/>
        <w:rPr>
          <w:rFonts w:cs="Arial"/>
        </w:rPr>
      </w:pPr>
      <w:bookmarkStart w:id="0" w:name="_GoBack"/>
      <w:bookmarkEnd w:id="0"/>
    </w:p>
    <w:p w:rsidR="00DB21E4" w:rsidRPr="002A73FB" w:rsidRDefault="00DB21E4" w:rsidP="00F67494">
      <w:pPr>
        <w:pStyle w:val="NoSpacing"/>
        <w:rPr>
          <w:rFonts w:cs="Arial"/>
        </w:rPr>
      </w:pPr>
    </w:p>
    <w:p w:rsidR="00DB21E4" w:rsidRPr="002A73FB" w:rsidRDefault="00DB21E4" w:rsidP="00F67494">
      <w:pPr>
        <w:pStyle w:val="NoSpacing"/>
        <w:rPr>
          <w:rFonts w:cs="Arial"/>
        </w:rPr>
      </w:pPr>
    </w:p>
    <w:p w:rsidR="00DB21E4" w:rsidRPr="002A73FB" w:rsidRDefault="00DB21E4" w:rsidP="00F67494">
      <w:pPr>
        <w:pStyle w:val="NoSpacing"/>
        <w:rPr>
          <w:rFonts w:cs="Arial"/>
        </w:rPr>
      </w:pPr>
    </w:p>
    <w:p w:rsidR="00DB21E4" w:rsidRDefault="00DB21E4" w:rsidP="00F67494">
      <w:pPr>
        <w:pStyle w:val="ArialProposal"/>
        <w:ind w:right="90"/>
        <w:rPr>
          <w:color w:val="000566"/>
          <w:sz w:val="44"/>
          <w:szCs w:val="44"/>
        </w:rPr>
      </w:pPr>
    </w:p>
    <w:p w:rsidR="00DB21E4" w:rsidRDefault="00DB21E4" w:rsidP="00F67494">
      <w:pPr>
        <w:pStyle w:val="ArialProposal"/>
        <w:ind w:right="90"/>
        <w:rPr>
          <w:color w:val="000566"/>
          <w:sz w:val="44"/>
          <w:szCs w:val="44"/>
        </w:rPr>
      </w:pPr>
    </w:p>
    <w:p w:rsidR="00DB21E4" w:rsidRPr="008C1CD5" w:rsidRDefault="00DB21E4" w:rsidP="00F67494">
      <w:pPr>
        <w:pStyle w:val="ArialProposal"/>
        <w:ind w:right="90"/>
        <w:rPr>
          <w:color w:val="000066"/>
          <w:sz w:val="44"/>
          <w:szCs w:val="44"/>
        </w:rPr>
      </w:pPr>
      <w:r w:rsidRPr="008C1CD5">
        <w:rPr>
          <w:noProof/>
          <w:color w:val="000066"/>
        </w:rPr>
        <w:drawing>
          <wp:anchor distT="0" distB="0" distL="114300" distR="114300" simplePos="0" relativeHeight="251659264" behindDoc="1" locked="1" layoutInCell="1" allowOverlap="1" wp14:anchorId="067379F7" wp14:editId="171AA491">
            <wp:simplePos x="0" y="0"/>
            <wp:positionH relativeFrom="leftMargin">
              <wp:posOffset>0</wp:posOffset>
            </wp:positionH>
            <wp:positionV relativeFrom="page">
              <wp:align>center</wp:align>
            </wp:positionV>
            <wp:extent cx="7754112" cy="7763256"/>
            <wp:effectExtent l="0" t="0" r="0" b="0"/>
            <wp:wrapNone/>
            <wp:docPr id="2" name="Picture 2" descr="Description: B Icon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B Icon copy"/>
                    <pic:cNvPicPr>
                      <a:picLocks noChangeAspect="1" noChangeArrowheads="1"/>
                    </pic:cNvPicPr>
                  </pic:nvPicPr>
                  <pic:blipFill>
                    <a:blip r:embed="rId9"/>
                    <a:srcRect/>
                    <a:stretch>
                      <a:fillRect/>
                    </a:stretch>
                  </pic:blipFill>
                  <pic:spPr bwMode="auto">
                    <a:xfrm>
                      <a:off x="0" y="0"/>
                      <a:ext cx="7754112" cy="7763256"/>
                    </a:xfrm>
                    <a:prstGeom prst="rect">
                      <a:avLst/>
                    </a:prstGeom>
                    <a:noFill/>
                  </pic:spPr>
                </pic:pic>
              </a:graphicData>
            </a:graphic>
            <wp14:sizeRelH relativeFrom="margin">
              <wp14:pctWidth>0</wp14:pctWidth>
            </wp14:sizeRelH>
            <wp14:sizeRelV relativeFrom="margin">
              <wp14:pctHeight>0</wp14:pctHeight>
            </wp14:sizeRelV>
          </wp:anchor>
        </w:drawing>
      </w:r>
      <w:r w:rsidRPr="008C1CD5">
        <w:rPr>
          <w:color w:val="000066"/>
          <w:sz w:val="44"/>
          <w:szCs w:val="44"/>
        </w:rPr>
        <w:t>Proposal Prepared For</w:t>
      </w:r>
    </w:p>
    <w:p w:rsidR="00DB21E4" w:rsidRDefault="00DB21E4" w:rsidP="00F67494">
      <w:pPr>
        <w:pStyle w:val="ArialProposal"/>
        <w:ind w:left="1440" w:right="1800"/>
        <w:rPr>
          <w:color w:val="000566"/>
          <w:sz w:val="44"/>
          <w:szCs w:val="44"/>
        </w:rPr>
      </w:pPr>
    </w:p>
    <w:p w:rsidR="00F90FF8" w:rsidRDefault="00F90FF8" w:rsidP="00F67494">
      <w:pPr>
        <w:pStyle w:val="ArialProposal"/>
        <w:ind w:left="1440" w:right="1800"/>
        <w:rPr>
          <w:color w:val="000566"/>
          <w:sz w:val="44"/>
          <w:szCs w:val="44"/>
        </w:rPr>
      </w:pPr>
    </w:p>
    <w:p w:rsidR="00DB21E4" w:rsidRDefault="004F03DD" w:rsidP="00F67494">
      <w:pPr>
        <w:pStyle w:val="ArialProposal"/>
        <w:ind w:left="1440" w:right="1800"/>
      </w:pPr>
      <w:r w:rsidRPr="004F03DD">
        <w:rPr>
          <w:color w:val="000066"/>
        </w:rPr>
        <w:t>Key Largo Fire Rescue and                                 Emergency Medical Services District</w:t>
      </w:r>
    </w:p>
    <w:p w:rsidR="00DB21E4" w:rsidRDefault="00DB21E4" w:rsidP="00F67494">
      <w:pPr>
        <w:pStyle w:val="ArialProposal"/>
        <w:ind w:left="1440" w:right="1800"/>
      </w:pPr>
    </w:p>
    <w:p w:rsidR="00DB21E4" w:rsidRDefault="00DB21E4" w:rsidP="00F67494">
      <w:pPr>
        <w:pStyle w:val="ArialProposal"/>
        <w:ind w:left="1440" w:right="1800"/>
      </w:pPr>
    </w:p>
    <w:p w:rsidR="00DB21E4" w:rsidRDefault="00DB21E4" w:rsidP="00F67494">
      <w:pPr>
        <w:pStyle w:val="ArialProposal"/>
        <w:tabs>
          <w:tab w:val="left" w:pos="5250"/>
        </w:tabs>
        <w:ind w:left="1440" w:right="1800"/>
        <w:jc w:val="left"/>
      </w:pPr>
      <w:r>
        <w:tab/>
      </w:r>
    </w:p>
    <w:p w:rsidR="00DB21E4" w:rsidRDefault="00DB21E4" w:rsidP="00F67494">
      <w:pPr>
        <w:pStyle w:val="ArialProposal"/>
        <w:ind w:left="1440" w:right="1800"/>
      </w:pPr>
    </w:p>
    <w:p w:rsidR="00DB21E4" w:rsidRPr="008C1CD5" w:rsidRDefault="00DB21E4" w:rsidP="00F67494">
      <w:pPr>
        <w:pStyle w:val="ArialProposalpresentedby"/>
        <w:ind w:left="1440" w:right="1800"/>
        <w:jc w:val="center"/>
        <w:rPr>
          <w:color w:val="000066"/>
        </w:rPr>
      </w:pPr>
      <w:r w:rsidRPr="008C1CD5">
        <w:rPr>
          <w:color w:val="000066"/>
        </w:rPr>
        <w:t>Presented By</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Pr>
          <w:color w:val="000066"/>
          <w:sz w:val="28"/>
          <w:szCs w:val="28"/>
        </w:rPr>
        <w:t>Richard Caligiuri, CIC</w:t>
      </w:r>
    </w:p>
    <w:p w:rsidR="00DB21E4" w:rsidRPr="008C1CD5" w:rsidRDefault="00DB21E4" w:rsidP="00F67494">
      <w:pPr>
        <w:pStyle w:val="ArialProposal"/>
        <w:ind w:left="1440" w:right="1800"/>
        <w:rPr>
          <w:color w:val="000066"/>
          <w:sz w:val="28"/>
          <w:szCs w:val="28"/>
        </w:rPr>
      </w:pPr>
      <w:r>
        <w:rPr>
          <w:color w:val="000066"/>
          <w:sz w:val="28"/>
          <w:szCs w:val="28"/>
        </w:rPr>
        <w:t>Vice President / Partner</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sidRPr="008C1CD5">
        <w:rPr>
          <w:color w:val="000066"/>
          <w:sz w:val="28"/>
          <w:szCs w:val="28"/>
        </w:rPr>
        <w:t>Bouchard Insurance</w:t>
      </w:r>
    </w:p>
    <w:p w:rsidR="00DB21E4" w:rsidRPr="008C1CD5" w:rsidRDefault="00DB21E4" w:rsidP="00F67494">
      <w:pPr>
        <w:pStyle w:val="ArialProposal"/>
        <w:ind w:left="1440" w:right="1800"/>
        <w:rPr>
          <w:color w:val="000066"/>
          <w:sz w:val="28"/>
          <w:szCs w:val="28"/>
        </w:rPr>
      </w:pPr>
      <w:r>
        <w:rPr>
          <w:color w:val="000066"/>
          <w:sz w:val="28"/>
          <w:szCs w:val="28"/>
        </w:rPr>
        <w:t>8191 College Parkway,</w:t>
      </w:r>
      <w:r w:rsidR="00F67494">
        <w:rPr>
          <w:color w:val="000066"/>
          <w:sz w:val="28"/>
          <w:szCs w:val="28"/>
        </w:rPr>
        <w:t xml:space="preserve"> </w:t>
      </w:r>
      <w:r>
        <w:rPr>
          <w:color w:val="000066"/>
          <w:sz w:val="28"/>
          <w:szCs w:val="28"/>
        </w:rPr>
        <w:t>Suite 202</w:t>
      </w:r>
    </w:p>
    <w:p w:rsidR="00DB21E4" w:rsidRPr="008C1CD5" w:rsidRDefault="00DB21E4" w:rsidP="00F67494">
      <w:pPr>
        <w:pStyle w:val="ArialProposal"/>
        <w:ind w:left="1440" w:right="1800"/>
        <w:rPr>
          <w:color w:val="000066"/>
          <w:sz w:val="28"/>
          <w:szCs w:val="28"/>
        </w:rPr>
      </w:pPr>
      <w:r>
        <w:rPr>
          <w:color w:val="000066"/>
          <w:sz w:val="28"/>
          <w:szCs w:val="28"/>
        </w:rPr>
        <w:t>Fort Myers</w:t>
      </w:r>
      <w:r w:rsidRPr="008C1CD5">
        <w:rPr>
          <w:color w:val="000066"/>
          <w:sz w:val="28"/>
          <w:szCs w:val="28"/>
        </w:rPr>
        <w:t xml:space="preserve">, </w:t>
      </w:r>
      <w:r>
        <w:rPr>
          <w:color w:val="000066"/>
          <w:sz w:val="28"/>
          <w:szCs w:val="28"/>
        </w:rPr>
        <w:t>FL</w:t>
      </w:r>
      <w:r w:rsidRPr="008C1CD5">
        <w:rPr>
          <w:color w:val="000066"/>
          <w:sz w:val="28"/>
          <w:szCs w:val="28"/>
        </w:rPr>
        <w:t xml:space="preserve"> </w:t>
      </w:r>
      <w:r>
        <w:rPr>
          <w:color w:val="000066"/>
          <w:sz w:val="28"/>
          <w:szCs w:val="28"/>
        </w:rPr>
        <w:t>33919</w:t>
      </w:r>
    </w:p>
    <w:p w:rsidR="00DB21E4" w:rsidRPr="008C1CD5" w:rsidRDefault="00DB21E4" w:rsidP="00F67494">
      <w:pPr>
        <w:pStyle w:val="ArialProposal"/>
        <w:ind w:left="1440" w:right="1800"/>
        <w:rPr>
          <w:color w:val="000066"/>
          <w:sz w:val="28"/>
          <w:szCs w:val="28"/>
        </w:rPr>
      </w:pPr>
    </w:p>
    <w:p w:rsidR="00DB21E4" w:rsidRPr="008C1CD5" w:rsidRDefault="00DB21E4" w:rsidP="00F67494">
      <w:pPr>
        <w:pStyle w:val="ArialProposal"/>
        <w:ind w:left="1440" w:right="1800"/>
        <w:rPr>
          <w:color w:val="000066"/>
          <w:sz w:val="28"/>
          <w:szCs w:val="28"/>
        </w:rPr>
      </w:pPr>
      <w:r>
        <w:rPr>
          <w:color w:val="000066"/>
          <w:sz w:val="28"/>
          <w:szCs w:val="28"/>
        </w:rPr>
        <w:t>239 489-3232</w:t>
      </w:r>
    </w:p>
    <w:p w:rsidR="00DB21E4" w:rsidRDefault="00DB21E4" w:rsidP="00C00B88">
      <w:pPr>
        <w:sectPr w:rsidR="00DB21E4" w:rsidSect="00414B60">
          <w:headerReference w:type="first" r:id="rId10"/>
          <w:footerReference w:type="first" r:id="rId11"/>
          <w:pgSz w:w="12240" w:h="15840"/>
          <w:pgMar w:top="1440" w:right="994" w:bottom="1440" w:left="907" w:header="720" w:footer="720" w:gutter="0"/>
          <w:cols w:space="720"/>
          <w:docGrid w:linePitch="360"/>
        </w:sectPr>
      </w:pPr>
    </w:p>
    <w:p w:rsidR="00DB21E4" w:rsidRPr="009A1BDE" w:rsidRDefault="00DB21E4" w:rsidP="00F67494">
      <w:pPr>
        <w:pStyle w:val="BProposalHeader"/>
      </w:pPr>
      <w:bookmarkStart w:id="1" w:name="_Toc522882543"/>
      <w:r>
        <w:lastRenderedPageBreak/>
        <w:t>Table of Contents</w:t>
      </w:r>
      <w:bookmarkEnd w:id="1"/>
    </w:p>
    <w:sdt>
      <w:sdtPr>
        <w:rPr>
          <w:rFonts w:ascii="Arial" w:eastAsia="Times New Roman" w:hAnsi="Arial" w:cs="Times New Roman"/>
          <w:color w:val="auto"/>
          <w:sz w:val="24"/>
          <w:szCs w:val="24"/>
        </w:rPr>
        <w:id w:val="-289125173"/>
        <w:docPartObj>
          <w:docPartGallery w:val="Table of Contents"/>
          <w:docPartUnique/>
        </w:docPartObj>
      </w:sdtPr>
      <w:sdtEndPr>
        <w:rPr>
          <w:b/>
          <w:bCs/>
          <w:noProof/>
        </w:rPr>
      </w:sdtEndPr>
      <w:sdtContent>
        <w:p w:rsidR="00FB7718" w:rsidRDefault="00FB7718">
          <w:pPr>
            <w:pStyle w:val="TOCHeading"/>
          </w:pPr>
        </w:p>
        <w:p w:rsidR="00F90FF8" w:rsidRDefault="00FB7718">
          <w:pPr>
            <w:pStyle w:val="TOC1"/>
            <w:tabs>
              <w:tab w:val="right" w:leader="dot" w:pos="1032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2882543" w:history="1">
            <w:r w:rsidR="00F90FF8" w:rsidRPr="009B7684">
              <w:rPr>
                <w:rStyle w:val="Hyperlink"/>
                <w:noProof/>
              </w:rPr>
              <w:t>Table of Contents</w:t>
            </w:r>
            <w:r w:rsidR="00F90FF8">
              <w:rPr>
                <w:noProof/>
                <w:webHidden/>
              </w:rPr>
              <w:tab/>
            </w:r>
            <w:r w:rsidR="00F90FF8">
              <w:rPr>
                <w:noProof/>
                <w:webHidden/>
              </w:rPr>
              <w:fldChar w:fldCharType="begin"/>
            </w:r>
            <w:r w:rsidR="00F90FF8">
              <w:rPr>
                <w:noProof/>
                <w:webHidden/>
              </w:rPr>
              <w:instrText xml:space="preserve"> PAGEREF _Toc522882543 \h </w:instrText>
            </w:r>
            <w:r w:rsidR="00F90FF8">
              <w:rPr>
                <w:noProof/>
                <w:webHidden/>
              </w:rPr>
            </w:r>
            <w:r w:rsidR="00F90FF8">
              <w:rPr>
                <w:noProof/>
                <w:webHidden/>
              </w:rPr>
              <w:fldChar w:fldCharType="separate"/>
            </w:r>
            <w:r w:rsidR="00F90FF8">
              <w:rPr>
                <w:noProof/>
                <w:webHidden/>
              </w:rPr>
              <w:t>2</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4" w:history="1">
            <w:r w:rsidR="00F90FF8" w:rsidRPr="009B7684">
              <w:rPr>
                <w:rStyle w:val="Hyperlink"/>
                <w:noProof/>
              </w:rPr>
              <w:t>Risk Management Team</w:t>
            </w:r>
            <w:r w:rsidR="00F90FF8">
              <w:rPr>
                <w:noProof/>
                <w:webHidden/>
              </w:rPr>
              <w:tab/>
            </w:r>
            <w:r w:rsidR="00F90FF8">
              <w:rPr>
                <w:noProof/>
                <w:webHidden/>
              </w:rPr>
              <w:fldChar w:fldCharType="begin"/>
            </w:r>
            <w:r w:rsidR="00F90FF8">
              <w:rPr>
                <w:noProof/>
                <w:webHidden/>
              </w:rPr>
              <w:instrText xml:space="preserve"> PAGEREF _Toc522882544 \h </w:instrText>
            </w:r>
            <w:r w:rsidR="00F90FF8">
              <w:rPr>
                <w:noProof/>
                <w:webHidden/>
              </w:rPr>
            </w:r>
            <w:r w:rsidR="00F90FF8">
              <w:rPr>
                <w:noProof/>
                <w:webHidden/>
              </w:rPr>
              <w:fldChar w:fldCharType="separate"/>
            </w:r>
            <w:r w:rsidR="00F90FF8">
              <w:rPr>
                <w:noProof/>
                <w:webHidden/>
              </w:rPr>
              <w:t>3</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5" w:history="1">
            <w:r w:rsidR="00F90FF8" w:rsidRPr="009B7684">
              <w:rPr>
                <w:rStyle w:val="Hyperlink"/>
                <w:noProof/>
              </w:rPr>
              <w:t>Marketing Summary</w:t>
            </w:r>
            <w:r w:rsidR="00F90FF8">
              <w:rPr>
                <w:noProof/>
                <w:webHidden/>
              </w:rPr>
              <w:tab/>
            </w:r>
            <w:r w:rsidR="00F90FF8">
              <w:rPr>
                <w:noProof/>
                <w:webHidden/>
              </w:rPr>
              <w:fldChar w:fldCharType="begin"/>
            </w:r>
            <w:r w:rsidR="00F90FF8">
              <w:rPr>
                <w:noProof/>
                <w:webHidden/>
              </w:rPr>
              <w:instrText xml:space="preserve"> PAGEREF _Toc522882545 \h </w:instrText>
            </w:r>
            <w:r w:rsidR="00F90FF8">
              <w:rPr>
                <w:noProof/>
                <w:webHidden/>
              </w:rPr>
            </w:r>
            <w:r w:rsidR="00F90FF8">
              <w:rPr>
                <w:noProof/>
                <w:webHidden/>
              </w:rPr>
              <w:fldChar w:fldCharType="separate"/>
            </w:r>
            <w:r w:rsidR="00F90FF8">
              <w:rPr>
                <w:noProof/>
                <w:webHidden/>
              </w:rPr>
              <w:t>4</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6" w:history="1">
            <w:r w:rsidR="00F90FF8" w:rsidRPr="009B7684">
              <w:rPr>
                <w:rStyle w:val="Hyperlink"/>
                <w:noProof/>
              </w:rPr>
              <w:t>Named Insured Schedule</w:t>
            </w:r>
            <w:r w:rsidR="00F90FF8">
              <w:rPr>
                <w:noProof/>
                <w:webHidden/>
              </w:rPr>
              <w:tab/>
            </w:r>
            <w:r w:rsidR="00F90FF8">
              <w:rPr>
                <w:noProof/>
                <w:webHidden/>
              </w:rPr>
              <w:fldChar w:fldCharType="begin"/>
            </w:r>
            <w:r w:rsidR="00F90FF8">
              <w:rPr>
                <w:noProof/>
                <w:webHidden/>
              </w:rPr>
              <w:instrText xml:space="preserve"> PAGEREF _Toc522882546 \h </w:instrText>
            </w:r>
            <w:r w:rsidR="00F90FF8">
              <w:rPr>
                <w:noProof/>
                <w:webHidden/>
              </w:rPr>
            </w:r>
            <w:r w:rsidR="00F90FF8">
              <w:rPr>
                <w:noProof/>
                <w:webHidden/>
              </w:rPr>
              <w:fldChar w:fldCharType="separate"/>
            </w:r>
            <w:r w:rsidR="00F90FF8">
              <w:rPr>
                <w:noProof/>
                <w:webHidden/>
              </w:rPr>
              <w:t>5</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7" w:history="1">
            <w:r w:rsidR="00F90FF8" w:rsidRPr="009B7684">
              <w:rPr>
                <w:rStyle w:val="Hyperlink"/>
                <w:noProof/>
              </w:rPr>
              <w:t>Locations</w:t>
            </w:r>
            <w:r w:rsidR="00F90FF8">
              <w:rPr>
                <w:noProof/>
                <w:webHidden/>
              </w:rPr>
              <w:tab/>
            </w:r>
            <w:r w:rsidR="00F90FF8">
              <w:rPr>
                <w:noProof/>
                <w:webHidden/>
              </w:rPr>
              <w:fldChar w:fldCharType="begin"/>
            </w:r>
            <w:r w:rsidR="00F90FF8">
              <w:rPr>
                <w:noProof/>
                <w:webHidden/>
              </w:rPr>
              <w:instrText xml:space="preserve"> PAGEREF _Toc522882547 \h </w:instrText>
            </w:r>
            <w:r w:rsidR="00F90FF8">
              <w:rPr>
                <w:noProof/>
                <w:webHidden/>
              </w:rPr>
            </w:r>
            <w:r w:rsidR="00F90FF8">
              <w:rPr>
                <w:noProof/>
                <w:webHidden/>
              </w:rPr>
              <w:fldChar w:fldCharType="separate"/>
            </w:r>
            <w:r w:rsidR="00F90FF8">
              <w:rPr>
                <w:noProof/>
                <w:webHidden/>
              </w:rPr>
              <w:t>6</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8" w:history="1">
            <w:r w:rsidR="00F90FF8" w:rsidRPr="009B7684">
              <w:rPr>
                <w:rStyle w:val="Hyperlink"/>
                <w:noProof/>
              </w:rPr>
              <w:t>Workers Compensation</w:t>
            </w:r>
            <w:r w:rsidR="00F90FF8">
              <w:rPr>
                <w:noProof/>
                <w:webHidden/>
              </w:rPr>
              <w:tab/>
            </w:r>
            <w:r w:rsidR="00F90FF8">
              <w:rPr>
                <w:noProof/>
                <w:webHidden/>
              </w:rPr>
              <w:fldChar w:fldCharType="begin"/>
            </w:r>
            <w:r w:rsidR="00F90FF8">
              <w:rPr>
                <w:noProof/>
                <w:webHidden/>
              </w:rPr>
              <w:instrText xml:space="preserve"> PAGEREF _Toc522882548 \h </w:instrText>
            </w:r>
            <w:r w:rsidR="00F90FF8">
              <w:rPr>
                <w:noProof/>
                <w:webHidden/>
              </w:rPr>
            </w:r>
            <w:r w:rsidR="00F90FF8">
              <w:rPr>
                <w:noProof/>
                <w:webHidden/>
              </w:rPr>
              <w:fldChar w:fldCharType="separate"/>
            </w:r>
            <w:r w:rsidR="00F90FF8">
              <w:rPr>
                <w:noProof/>
                <w:webHidden/>
              </w:rPr>
              <w:t>7</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49" w:history="1">
            <w:r w:rsidR="00F90FF8" w:rsidRPr="009B7684">
              <w:rPr>
                <w:rStyle w:val="Hyperlink"/>
                <w:noProof/>
              </w:rPr>
              <w:t>Premium Summary</w:t>
            </w:r>
            <w:r w:rsidR="00F90FF8">
              <w:rPr>
                <w:noProof/>
                <w:webHidden/>
              </w:rPr>
              <w:tab/>
            </w:r>
            <w:r w:rsidR="00F90FF8">
              <w:rPr>
                <w:noProof/>
                <w:webHidden/>
              </w:rPr>
              <w:fldChar w:fldCharType="begin"/>
            </w:r>
            <w:r w:rsidR="00F90FF8">
              <w:rPr>
                <w:noProof/>
                <w:webHidden/>
              </w:rPr>
              <w:instrText xml:space="preserve"> PAGEREF _Toc522882549 \h </w:instrText>
            </w:r>
            <w:r w:rsidR="00F90FF8">
              <w:rPr>
                <w:noProof/>
                <w:webHidden/>
              </w:rPr>
            </w:r>
            <w:r w:rsidR="00F90FF8">
              <w:rPr>
                <w:noProof/>
                <w:webHidden/>
              </w:rPr>
              <w:fldChar w:fldCharType="separate"/>
            </w:r>
            <w:r w:rsidR="00F90FF8">
              <w:rPr>
                <w:noProof/>
                <w:webHidden/>
              </w:rPr>
              <w:t>9</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50" w:history="1">
            <w:r w:rsidR="00F90FF8" w:rsidRPr="009B7684">
              <w:rPr>
                <w:rStyle w:val="Hyperlink"/>
                <w:noProof/>
              </w:rPr>
              <w:t>Payment Options</w:t>
            </w:r>
            <w:r w:rsidR="00F90FF8">
              <w:rPr>
                <w:noProof/>
                <w:webHidden/>
              </w:rPr>
              <w:tab/>
            </w:r>
            <w:r w:rsidR="00F90FF8">
              <w:rPr>
                <w:noProof/>
                <w:webHidden/>
              </w:rPr>
              <w:fldChar w:fldCharType="begin"/>
            </w:r>
            <w:r w:rsidR="00F90FF8">
              <w:rPr>
                <w:noProof/>
                <w:webHidden/>
              </w:rPr>
              <w:instrText xml:space="preserve"> PAGEREF _Toc522882550 \h </w:instrText>
            </w:r>
            <w:r w:rsidR="00F90FF8">
              <w:rPr>
                <w:noProof/>
                <w:webHidden/>
              </w:rPr>
            </w:r>
            <w:r w:rsidR="00F90FF8">
              <w:rPr>
                <w:noProof/>
                <w:webHidden/>
              </w:rPr>
              <w:fldChar w:fldCharType="separate"/>
            </w:r>
            <w:r w:rsidR="00F90FF8">
              <w:rPr>
                <w:noProof/>
                <w:webHidden/>
              </w:rPr>
              <w:t>10</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51" w:history="1">
            <w:r w:rsidR="00F90FF8" w:rsidRPr="009B7684">
              <w:rPr>
                <w:rStyle w:val="Hyperlink"/>
                <w:noProof/>
              </w:rPr>
              <w:t>Appendices</w:t>
            </w:r>
            <w:r w:rsidR="00F90FF8">
              <w:rPr>
                <w:noProof/>
                <w:webHidden/>
              </w:rPr>
              <w:tab/>
            </w:r>
            <w:r w:rsidR="00F90FF8">
              <w:rPr>
                <w:noProof/>
                <w:webHidden/>
              </w:rPr>
              <w:fldChar w:fldCharType="begin"/>
            </w:r>
            <w:r w:rsidR="00F90FF8">
              <w:rPr>
                <w:noProof/>
                <w:webHidden/>
              </w:rPr>
              <w:instrText xml:space="preserve"> PAGEREF _Toc522882551 \h </w:instrText>
            </w:r>
            <w:r w:rsidR="00F90FF8">
              <w:rPr>
                <w:noProof/>
                <w:webHidden/>
              </w:rPr>
            </w:r>
            <w:r w:rsidR="00F90FF8">
              <w:rPr>
                <w:noProof/>
                <w:webHidden/>
              </w:rPr>
              <w:fldChar w:fldCharType="separate"/>
            </w:r>
            <w:r w:rsidR="00F90FF8">
              <w:rPr>
                <w:noProof/>
                <w:webHidden/>
              </w:rPr>
              <w:t>11</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52" w:history="1">
            <w:r w:rsidR="00F90FF8" w:rsidRPr="009B7684">
              <w:rPr>
                <w:rStyle w:val="Hyperlink"/>
                <w:noProof/>
              </w:rPr>
              <w:t>Appendix #1 – Binding Instructions</w:t>
            </w:r>
            <w:r w:rsidR="00F90FF8">
              <w:rPr>
                <w:noProof/>
                <w:webHidden/>
              </w:rPr>
              <w:tab/>
            </w:r>
            <w:r w:rsidR="00F90FF8">
              <w:rPr>
                <w:noProof/>
                <w:webHidden/>
              </w:rPr>
              <w:fldChar w:fldCharType="begin"/>
            </w:r>
            <w:r w:rsidR="00F90FF8">
              <w:rPr>
                <w:noProof/>
                <w:webHidden/>
              </w:rPr>
              <w:instrText xml:space="preserve"> PAGEREF _Toc522882552 \h </w:instrText>
            </w:r>
            <w:r w:rsidR="00F90FF8">
              <w:rPr>
                <w:noProof/>
                <w:webHidden/>
              </w:rPr>
            </w:r>
            <w:r w:rsidR="00F90FF8">
              <w:rPr>
                <w:noProof/>
                <w:webHidden/>
              </w:rPr>
              <w:fldChar w:fldCharType="separate"/>
            </w:r>
            <w:r w:rsidR="00F90FF8">
              <w:rPr>
                <w:noProof/>
                <w:webHidden/>
              </w:rPr>
              <w:t>12</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53" w:history="1">
            <w:r w:rsidR="00F90FF8" w:rsidRPr="009B7684">
              <w:rPr>
                <w:rStyle w:val="Hyperlink"/>
                <w:noProof/>
              </w:rPr>
              <w:t>Appendix #2 – Disclosure &amp; Disclaimer</w:t>
            </w:r>
            <w:r w:rsidR="00F90FF8">
              <w:rPr>
                <w:noProof/>
                <w:webHidden/>
              </w:rPr>
              <w:tab/>
            </w:r>
            <w:r w:rsidR="00F90FF8">
              <w:rPr>
                <w:noProof/>
                <w:webHidden/>
              </w:rPr>
              <w:fldChar w:fldCharType="begin"/>
            </w:r>
            <w:r w:rsidR="00F90FF8">
              <w:rPr>
                <w:noProof/>
                <w:webHidden/>
              </w:rPr>
              <w:instrText xml:space="preserve"> PAGEREF _Toc522882553 \h </w:instrText>
            </w:r>
            <w:r w:rsidR="00F90FF8">
              <w:rPr>
                <w:noProof/>
                <w:webHidden/>
              </w:rPr>
            </w:r>
            <w:r w:rsidR="00F90FF8">
              <w:rPr>
                <w:noProof/>
                <w:webHidden/>
              </w:rPr>
              <w:fldChar w:fldCharType="separate"/>
            </w:r>
            <w:r w:rsidR="00F90FF8">
              <w:rPr>
                <w:noProof/>
                <w:webHidden/>
              </w:rPr>
              <w:t>13</w:t>
            </w:r>
            <w:r w:rsidR="00F90FF8">
              <w:rPr>
                <w:noProof/>
                <w:webHidden/>
              </w:rPr>
              <w:fldChar w:fldCharType="end"/>
            </w:r>
          </w:hyperlink>
        </w:p>
        <w:p w:rsidR="00F90FF8" w:rsidRDefault="002916F3">
          <w:pPr>
            <w:pStyle w:val="TOC1"/>
            <w:tabs>
              <w:tab w:val="right" w:leader="dot" w:pos="10329"/>
            </w:tabs>
            <w:rPr>
              <w:rFonts w:asciiTheme="minorHAnsi" w:eastAsiaTheme="minorEastAsia" w:hAnsiTheme="minorHAnsi" w:cstheme="minorBidi"/>
              <w:noProof/>
              <w:sz w:val="22"/>
              <w:szCs w:val="22"/>
            </w:rPr>
          </w:pPr>
          <w:hyperlink w:anchor="_Toc522882554" w:history="1">
            <w:r w:rsidR="00F90FF8" w:rsidRPr="009B7684">
              <w:rPr>
                <w:rStyle w:val="Hyperlink"/>
                <w:noProof/>
              </w:rPr>
              <w:t>Appendix #3 – AM Best Financial Rating</w:t>
            </w:r>
            <w:r w:rsidR="00F90FF8">
              <w:rPr>
                <w:noProof/>
                <w:webHidden/>
              </w:rPr>
              <w:tab/>
            </w:r>
            <w:r w:rsidR="00F90FF8">
              <w:rPr>
                <w:noProof/>
                <w:webHidden/>
              </w:rPr>
              <w:fldChar w:fldCharType="begin"/>
            </w:r>
            <w:r w:rsidR="00F90FF8">
              <w:rPr>
                <w:noProof/>
                <w:webHidden/>
              </w:rPr>
              <w:instrText xml:space="preserve"> PAGEREF _Toc522882554 \h </w:instrText>
            </w:r>
            <w:r w:rsidR="00F90FF8">
              <w:rPr>
                <w:noProof/>
                <w:webHidden/>
              </w:rPr>
            </w:r>
            <w:r w:rsidR="00F90FF8">
              <w:rPr>
                <w:noProof/>
                <w:webHidden/>
              </w:rPr>
              <w:fldChar w:fldCharType="separate"/>
            </w:r>
            <w:r w:rsidR="00F90FF8">
              <w:rPr>
                <w:noProof/>
                <w:webHidden/>
              </w:rPr>
              <w:t>14</w:t>
            </w:r>
            <w:r w:rsidR="00F90FF8">
              <w:rPr>
                <w:noProof/>
                <w:webHidden/>
              </w:rPr>
              <w:fldChar w:fldCharType="end"/>
            </w:r>
          </w:hyperlink>
        </w:p>
        <w:p w:rsidR="00FB7718" w:rsidRDefault="00FB7718">
          <w:r>
            <w:rPr>
              <w:b/>
              <w:bCs/>
              <w:noProof/>
            </w:rPr>
            <w:fldChar w:fldCharType="end"/>
          </w:r>
        </w:p>
      </w:sdtContent>
    </w:sdt>
    <w:p w:rsidR="00DB21E4" w:rsidRDefault="00DB21E4" w:rsidP="00C00B88">
      <w:pPr>
        <w:sectPr w:rsidR="00DB21E4" w:rsidSect="00F67494">
          <w:footerReference w:type="default" r:id="rId12"/>
          <w:pgSz w:w="12240" w:h="15840"/>
          <w:pgMar w:top="1440" w:right="994" w:bottom="1440" w:left="907" w:header="720" w:footer="720" w:gutter="0"/>
          <w:cols w:space="720"/>
          <w:docGrid w:linePitch="360"/>
        </w:sectPr>
      </w:pPr>
    </w:p>
    <w:p w:rsidR="00DB21E4" w:rsidRPr="004843B9" w:rsidRDefault="00FB7718" w:rsidP="004D4B88">
      <w:pPr>
        <w:pStyle w:val="BProposalHeader"/>
        <w:tabs>
          <w:tab w:val="left" w:pos="10080"/>
        </w:tabs>
        <w:ind w:left="-270" w:right="-101" w:hanging="4"/>
      </w:pPr>
      <w:bookmarkStart w:id="2" w:name="_Toc522882544"/>
      <w:r>
        <w:lastRenderedPageBreak/>
        <w:t>Risk Management Team</w:t>
      </w:r>
      <w:bookmarkEnd w:id="2"/>
      <w:r>
        <w:t xml:space="preserve"> </w:t>
      </w:r>
    </w:p>
    <w:p w:rsidR="00DB21E4" w:rsidRDefault="00DB21E4" w:rsidP="00F67494">
      <w:pPr>
        <w:pStyle w:val="ArialBodyText"/>
      </w:pPr>
    </w:p>
    <w:p w:rsidR="00FB7718" w:rsidRDefault="00FB7718" w:rsidP="00FB7718">
      <w:pPr>
        <w:rPr>
          <w:rFonts w:ascii="Calibri" w:hAnsi="Calibri"/>
        </w:rPr>
      </w:pPr>
    </w:p>
    <w:p w:rsidR="00FB7718" w:rsidRDefault="00FB7718" w:rsidP="00FB7718">
      <w:pPr>
        <w:rPr>
          <w:rFonts w:asciiTheme="minorHAnsi" w:hAnsiTheme="minorHAnsi"/>
        </w:rPr>
      </w:pPr>
      <w:r>
        <w:rPr>
          <w:rFonts w:asciiTheme="minorHAnsi" w:hAnsiTheme="minorHAnsi"/>
        </w:rPr>
        <w:t>We are pleased to introduce your Bouchard Risk Management Team.  We are dedicated to providing you with the highest level of quality service. Feel free to contact any member of your Risk Management Team.</w:t>
      </w:r>
    </w:p>
    <w:p w:rsidR="00FB7718" w:rsidRPr="00FB7718" w:rsidRDefault="00FB7718" w:rsidP="00FB7718">
      <w:pPr>
        <w:rPr>
          <w:rFonts w:ascii="Calibri" w:hAnsi="Calibri"/>
        </w:rPr>
      </w:pPr>
    </w:p>
    <w:p w:rsidR="00FB7718" w:rsidRPr="00FB7718" w:rsidRDefault="00FB7718" w:rsidP="00FB7718">
      <w:pPr>
        <w:jc w:val="center"/>
        <w:rPr>
          <w:rFonts w:ascii="Calibri" w:hAnsi="Calibri" w:cs="Arial"/>
          <w:smallCaps/>
          <w:color w:val="003366"/>
          <w:kern w:val="28"/>
          <w:sz w:val="36"/>
          <w:szCs w:val="36"/>
          <w:shd w:val="clear" w:color="auto" w:fill="003366"/>
        </w:rPr>
      </w:pPr>
      <w:r w:rsidRPr="00FB7718">
        <w:rPr>
          <w:rFonts w:ascii="Calibri" w:hAnsi="Calibri"/>
          <w:b/>
          <w:color w:val="003366"/>
          <w:sz w:val="28"/>
          <w:szCs w:val="28"/>
        </w:rPr>
        <w:t>Client Service Team</w:t>
      </w:r>
    </w:p>
    <w:tbl>
      <w:tblPr>
        <w:tblW w:w="10800"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340"/>
        <w:gridCol w:w="2870"/>
        <w:gridCol w:w="1710"/>
        <w:gridCol w:w="3880"/>
      </w:tblGrid>
      <w:tr w:rsidR="00FB7718" w:rsidRPr="00FB7718" w:rsidTr="00FB7718">
        <w:trPr>
          <w:jc w:val="center"/>
        </w:trPr>
        <w:tc>
          <w:tcPr>
            <w:tcW w:w="2340" w:type="dxa"/>
            <w:tcBorders>
              <w:top w:val="single" w:sz="8" w:space="0" w:color="4F81BD"/>
              <w:left w:val="single" w:sz="8" w:space="0" w:color="4F81BD"/>
              <w:bottom w:val="single" w:sz="4" w:space="0" w:color="auto"/>
              <w:right w:val="nil"/>
            </w:tcBorders>
            <w:shd w:val="clear" w:color="auto" w:fill="003366"/>
          </w:tcPr>
          <w:p w:rsidR="00FB7718" w:rsidRPr="00FB7718" w:rsidRDefault="00FB7718" w:rsidP="00FB7718">
            <w:pPr>
              <w:rPr>
                <w:b/>
                <w:color w:val="FFFFFF"/>
                <w:sz w:val="22"/>
                <w:szCs w:val="22"/>
                <w:highlight w:val="darkCyan"/>
              </w:rPr>
            </w:pPr>
          </w:p>
        </w:tc>
        <w:tc>
          <w:tcPr>
            <w:tcW w:w="2870" w:type="dxa"/>
            <w:tcBorders>
              <w:top w:val="single" w:sz="8" w:space="0" w:color="4F81BD"/>
              <w:left w:val="nil"/>
              <w:bottom w:val="single" w:sz="4" w:space="0" w:color="auto"/>
              <w:right w:val="nil"/>
            </w:tcBorders>
            <w:shd w:val="clear" w:color="auto" w:fill="003366"/>
            <w:hideMark/>
          </w:tcPr>
          <w:p w:rsidR="00FB7718" w:rsidRPr="00FB7718" w:rsidRDefault="00FB7718" w:rsidP="00FB7718">
            <w:pPr>
              <w:tabs>
                <w:tab w:val="left" w:pos="118"/>
              </w:tabs>
              <w:rPr>
                <w:rFonts w:ascii="Calibri" w:hAnsi="Calibri"/>
                <w:b/>
                <w:bCs/>
                <w:color w:val="FFFFFF"/>
                <w:sz w:val="22"/>
                <w:szCs w:val="22"/>
                <w:highlight w:val="darkCyan"/>
              </w:rPr>
            </w:pPr>
            <w:r w:rsidRPr="00FB7718">
              <w:rPr>
                <w:rFonts w:ascii="Calibri" w:hAnsi="Calibri"/>
                <w:b/>
                <w:bCs/>
                <w:color w:val="FFFFFF"/>
                <w:sz w:val="22"/>
                <w:szCs w:val="22"/>
                <w:highlight w:val="darkCyan"/>
              </w:rPr>
              <w:t xml:space="preserve"> </w:t>
            </w:r>
          </w:p>
        </w:tc>
        <w:tc>
          <w:tcPr>
            <w:tcW w:w="1710" w:type="dxa"/>
            <w:tcBorders>
              <w:top w:val="single" w:sz="8" w:space="0" w:color="4F81BD"/>
              <w:left w:val="nil"/>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highlight w:val="darkCyan"/>
              </w:rPr>
            </w:pPr>
            <w:r w:rsidRPr="00FB7718">
              <w:rPr>
                <w:rFonts w:ascii="Calibri" w:hAnsi="Calibri"/>
                <w:b/>
                <w:bCs/>
                <w:color w:val="FFFFFF"/>
                <w:sz w:val="22"/>
                <w:szCs w:val="22"/>
              </w:rPr>
              <w:t>Phone Number</w:t>
            </w:r>
          </w:p>
        </w:tc>
        <w:tc>
          <w:tcPr>
            <w:tcW w:w="3880" w:type="dxa"/>
            <w:tcBorders>
              <w:top w:val="single" w:sz="8" w:space="0" w:color="4F81BD"/>
              <w:left w:val="nil"/>
              <w:bottom w:val="single" w:sz="4" w:space="0" w:color="auto"/>
              <w:right w:val="single" w:sz="8" w:space="0" w:color="4F81BD"/>
            </w:tcBorders>
            <w:shd w:val="clear" w:color="auto" w:fill="003366"/>
            <w:hideMark/>
          </w:tcPr>
          <w:p w:rsidR="00FB7718" w:rsidRPr="00FB7718" w:rsidRDefault="00FB7718" w:rsidP="00FB7718">
            <w:pPr>
              <w:rPr>
                <w:rFonts w:ascii="Calibri" w:hAnsi="Calibri"/>
                <w:b/>
                <w:bCs/>
                <w:color w:val="FFFFFF"/>
                <w:sz w:val="22"/>
                <w:szCs w:val="22"/>
                <w:highlight w:val="darkCyan"/>
              </w:rPr>
            </w:pPr>
            <w:r w:rsidRPr="00FB7718">
              <w:rPr>
                <w:rFonts w:ascii="Calibri" w:hAnsi="Calibri"/>
                <w:b/>
                <w:bCs/>
                <w:color w:val="FFFFFF"/>
                <w:sz w:val="22"/>
                <w:szCs w:val="22"/>
              </w:rPr>
              <w:t>Email Address</w:t>
            </w:r>
          </w:p>
        </w:tc>
      </w:tr>
      <w:tr w:rsidR="00FB7718" w:rsidRPr="00FB7718" w:rsidTr="00FB7718">
        <w:trPr>
          <w:trHeight w:val="341"/>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ind w:left="-18"/>
              <w:rPr>
                <w:rFonts w:ascii="Calibri" w:hAnsi="Calibri"/>
                <w:b/>
                <w:bCs/>
                <w:sz w:val="20"/>
                <w:szCs w:val="20"/>
              </w:rPr>
            </w:pPr>
            <w:r w:rsidRPr="00FB7718">
              <w:rPr>
                <w:rFonts w:ascii="Calibri" w:hAnsi="Calibri"/>
                <w:b/>
                <w:bCs/>
                <w:sz w:val="20"/>
                <w:szCs w:val="20"/>
              </w:rPr>
              <w:t>Richard Caligiuri, CIC</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Vice President</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239-985-4501</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13" w:history="1">
              <w:r w:rsidR="00FB7718" w:rsidRPr="00FB7718">
                <w:rPr>
                  <w:rFonts w:ascii="Calibri" w:hAnsi="Calibri"/>
                  <w:color w:val="0000FF"/>
                  <w:sz w:val="20"/>
                  <w:szCs w:val="20"/>
                  <w:u w:val="single"/>
                </w:rPr>
                <w:t>richardcaligiuri@bouchardinsurance.com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b/>
                <w:sz w:val="20"/>
                <w:szCs w:val="20"/>
              </w:rPr>
            </w:pPr>
            <w:r w:rsidRPr="00FB7718">
              <w:rPr>
                <w:rFonts w:ascii="Calibri" w:hAnsi="Calibri"/>
                <w:b/>
                <w:sz w:val="20"/>
                <w:szCs w:val="20"/>
              </w:rPr>
              <w:t>Robert Swetland</w:t>
            </w:r>
          </w:p>
        </w:tc>
        <w:tc>
          <w:tcPr>
            <w:tcW w:w="287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Account Manager – Commercial</w:t>
            </w:r>
          </w:p>
        </w:tc>
        <w:tc>
          <w:tcPr>
            <w:tcW w:w="171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239-985-4536</w:t>
            </w:r>
          </w:p>
        </w:tc>
        <w:tc>
          <w:tcPr>
            <w:tcW w:w="388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2916F3" w:rsidP="00FB7718">
            <w:pPr>
              <w:rPr>
                <w:rFonts w:ascii="Calibri" w:hAnsi="Calibri"/>
                <w:sz w:val="20"/>
                <w:szCs w:val="20"/>
              </w:rPr>
            </w:pPr>
            <w:hyperlink r:id="rId14" w:history="1">
              <w:r w:rsidR="00FB7718" w:rsidRPr="00FB7718">
                <w:rPr>
                  <w:rFonts w:ascii="Calibri" w:hAnsi="Calibri"/>
                  <w:color w:val="0000FF"/>
                  <w:sz w:val="20"/>
                  <w:szCs w:val="20"/>
                  <w:u w:val="single"/>
                </w:rPr>
                <w:t>robertswetland@bouchardinsurance.com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b/>
                <w:sz w:val="20"/>
                <w:szCs w:val="20"/>
              </w:rPr>
            </w:pPr>
            <w:r w:rsidRPr="00FB7718">
              <w:rPr>
                <w:rFonts w:ascii="Calibri" w:hAnsi="Calibri"/>
                <w:b/>
                <w:sz w:val="20"/>
                <w:szCs w:val="20"/>
              </w:rPr>
              <w:t>Jennifer Oakley</w:t>
            </w:r>
          </w:p>
        </w:tc>
        <w:tc>
          <w:tcPr>
            <w:tcW w:w="287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 xml:space="preserve">Client Service Representative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FB7718" w:rsidP="00FB7718">
            <w:pPr>
              <w:rPr>
                <w:rFonts w:ascii="Calibri" w:hAnsi="Calibri"/>
                <w:sz w:val="20"/>
                <w:szCs w:val="20"/>
              </w:rPr>
            </w:pPr>
            <w:r w:rsidRPr="00FB7718">
              <w:rPr>
                <w:rFonts w:ascii="Calibri" w:hAnsi="Calibri"/>
                <w:sz w:val="20"/>
                <w:szCs w:val="20"/>
              </w:rPr>
              <w:t>941-556-1205</w:t>
            </w:r>
          </w:p>
        </w:tc>
        <w:tc>
          <w:tcPr>
            <w:tcW w:w="3880" w:type="dxa"/>
            <w:tcBorders>
              <w:top w:val="single" w:sz="4" w:space="0" w:color="auto"/>
              <w:left w:val="single" w:sz="4" w:space="0" w:color="auto"/>
              <w:bottom w:val="single" w:sz="4" w:space="0" w:color="auto"/>
              <w:right w:val="single" w:sz="4" w:space="0" w:color="auto"/>
            </w:tcBorders>
            <w:vAlign w:val="center"/>
            <w:hideMark/>
          </w:tcPr>
          <w:p w:rsidR="00FB7718" w:rsidRPr="00FB7718" w:rsidRDefault="002916F3" w:rsidP="00FB7718">
            <w:pPr>
              <w:rPr>
                <w:rFonts w:ascii="Calibri" w:hAnsi="Calibri"/>
                <w:sz w:val="20"/>
                <w:szCs w:val="20"/>
              </w:rPr>
            </w:pPr>
            <w:hyperlink r:id="rId15" w:history="1">
              <w:r w:rsidR="00FB7718" w:rsidRPr="00FB7718">
                <w:rPr>
                  <w:rFonts w:ascii="Calibri" w:hAnsi="Calibri"/>
                  <w:color w:val="0000FF"/>
                  <w:sz w:val="20"/>
                  <w:szCs w:val="20"/>
                  <w:u w:val="single"/>
                </w:rPr>
                <w:t>jenniferoakley@bouchardinsurance.com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Angela Ridgway</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Benefits Consultant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941-556-1228</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16" w:history="1">
              <w:r w:rsidR="00FB7718" w:rsidRPr="00FB7718">
                <w:rPr>
                  <w:rFonts w:ascii="Calibri" w:hAnsi="Calibri"/>
                  <w:color w:val="0000FF"/>
                  <w:sz w:val="20"/>
                  <w:szCs w:val="20"/>
                  <w:u w:val="single"/>
                </w:rPr>
                <w:t>angelaridgway@bouchardinsurance.com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Yvonne Davis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17" w:history="1">
              <w:r w:rsidR="00FB7718" w:rsidRPr="00FB7718">
                <w:rPr>
                  <w:rFonts w:ascii="Calibri" w:hAnsi="Calibri"/>
                  <w:color w:val="0000FF"/>
                  <w:sz w:val="20"/>
                  <w:szCs w:val="20"/>
                  <w:u w:val="single"/>
                </w:rPr>
                <w:t>yvonnedavis@bouchardinsurance.com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Brittany Fahy</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941-556-1225</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18" w:history="1">
              <w:r w:rsidR="00FB7718" w:rsidRPr="00FB7718">
                <w:rPr>
                  <w:rFonts w:ascii="Calibri" w:hAnsi="Calibri"/>
                  <w:color w:val="0000FF"/>
                  <w:sz w:val="20"/>
                  <w:szCs w:val="20"/>
                  <w:u w:val="single"/>
                </w:rPr>
                <w:t>brittanyfahy@bouchardinsurance.com</w:t>
              </w:r>
            </w:hyperlink>
          </w:p>
        </w:tc>
      </w:tr>
      <w:tr w:rsidR="00FB7718" w:rsidRPr="00FB7718" w:rsidTr="00FB7718">
        <w:trPr>
          <w:trHeight w:val="287"/>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Tami Dale</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Account Manager – Benefits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941-556-1234</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19" w:history="1">
              <w:r w:rsidR="00FB7718" w:rsidRPr="00FB7718">
                <w:rPr>
                  <w:rFonts w:ascii="Calibri" w:hAnsi="Calibri"/>
                  <w:color w:val="0000FF"/>
                  <w:sz w:val="20"/>
                  <w:szCs w:val="20"/>
                  <w:u w:val="single"/>
                </w:rPr>
                <w:t>tamidale@bouchardinsurance.com</w:t>
              </w:r>
            </w:hyperlink>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bCs/>
                <w:sz w:val="20"/>
                <w:szCs w:val="20"/>
              </w:rPr>
              <w:t>Certificates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Certificate Specialists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Fax:239-985-4527</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20" w:history="1">
              <w:r w:rsidR="00FB7718" w:rsidRPr="00FB7718">
                <w:rPr>
                  <w:rFonts w:ascii="Calibri" w:hAnsi="Calibri"/>
                  <w:color w:val="0000FF"/>
                  <w:sz w:val="20"/>
                  <w:szCs w:val="20"/>
                  <w:u w:val="single"/>
                </w:rPr>
                <w:t>clcerts@bouchardinsurance.com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Bonnie Grant-Berry, AAI</w:t>
            </w:r>
          </w:p>
          <w:p w:rsidR="00FB7718" w:rsidRPr="00FB7718" w:rsidRDefault="00FB7718" w:rsidP="00FB7718">
            <w:pPr>
              <w:rPr>
                <w:rFonts w:ascii="Calibri" w:hAnsi="Calibri"/>
                <w:b/>
                <w:sz w:val="20"/>
                <w:szCs w:val="20"/>
              </w:rPr>
            </w:pPr>
            <w:r w:rsidRPr="00FB7718">
              <w:rPr>
                <w:rFonts w:ascii="Calibri" w:hAnsi="Calibri"/>
                <w:b/>
                <w:sz w:val="20"/>
                <w:szCs w:val="20"/>
              </w:rPr>
              <w:t>Lori Evans</w:t>
            </w:r>
          </w:p>
          <w:p w:rsidR="00FB7718" w:rsidRPr="00FB7718" w:rsidRDefault="00FB7718" w:rsidP="00FB7718">
            <w:pPr>
              <w:rPr>
                <w:rFonts w:ascii="Calibri" w:hAnsi="Calibri"/>
                <w:b/>
                <w:bCs/>
                <w:sz w:val="20"/>
                <w:szCs w:val="20"/>
              </w:rPr>
            </w:pPr>
            <w:r w:rsidRPr="00FB7718">
              <w:rPr>
                <w:rFonts w:ascii="Calibri" w:hAnsi="Calibri"/>
                <w:b/>
                <w:sz w:val="20"/>
                <w:szCs w:val="20"/>
              </w:rPr>
              <w:t>Matt Mooney, CLCS</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cs="Calibri"/>
                <w:bCs/>
                <w:sz w:val="20"/>
                <w:szCs w:val="20"/>
              </w:rPr>
              <w:t>Commercial Claims Consultants</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800-966-6481</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21" w:history="1">
              <w:r w:rsidR="00FB7718" w:rsidRPr="00FB7718">
                <w:rPr>
                  <w:rFonts w:ascii="Calibri" w:hAnsi="Calibri"/>
                  <w:color w:val="0000FF"/>
                  <w:sz w:val="20"/>
                  <w:szCs w:val="20"/>
                  <w:u w:val="single"/>
                </w:rPr>
                <w:t>PCClaims@bouchardinsurance.com</w:t>
              </w:r>
            </w:hyperlink>
            <w:r w:rsidR="00FB7718" w:rsidRPr="00FB7718">
              <w:rPr>
                <w:rFonts w:ascii="Calibri" w:hAnsi="Calibri"/>
                <w:sz w:val="20"/>
                <w:szCs w:val="20"/>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sz w:val="20"/>
                <w:szCs w:val="20"/>
              </w:rPr>
              <w:t>Mark Pichowski, CPA</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cs="Calibri"/>
                <w:bCs/>
                <w:sz w:val="20"/>
                <w:szCs w:val="20"/>
              </w:rPr>
              <w:t>Surety Specialist</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727-373-2710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rPr>
            </w:pPr>
            <w:hyperlink r:id="rId22" w:history="1">
              <w:r w:rsidR="00FB7718" w:rsidRPr="00FB7718">
                <w:rPr>
                  <w:rFonts w:ascii="Calibri" w:hAnsi="Calibri"/>
                  <w:color w:val="0000FF"/>
                  <w:sz w:val="20"/>
                  <w:szCs w:val="20"/>
                  <w:u w:val="single"/>
                </w:rPr>
                <w:t>markpichowski@bouchardinsurance.com</w:t>
              </w:r>
            </w:hyperlink>
            <w:r w:rsidR="00FB7718" w:rsidRPr="00FB7718">
              <w:rPr>
                <w:rFonts w:ascii="Calibri" w:hAnsi="Calibri"/>
                <w:sz w:val="20"/>
                <w:szCs w:val="20"/>
              </w:rPr>
              <w:t xml:space="preserve"> </w:t>
            </w:r>
            <w:r w:rsidR="00FB7718" w:rsidRPr="00FB7718">
              <w:rPr>
                <w:rFonts w:ascii="Calibri" w:hAnsi="Calibri"/>
              </w:rPr>
              <w:t xml:space="preserve"> </w:t>
            </w:r>
          </w:p>
        </w:tc>
      </w:tr>
      <w:tr w:rsidR="00FB7718" w:rsidRPr="00FB7718" w:rsidTr="00FB7718">
        <w:trPr>
          <w:jc w:val="center"/>
        </w:trPr>
        <w:tc>
          <w:tcPr>
            <w:tcW w:w="23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bCs/>
                <w:sz w:val="20"/>
                <w:szCs w:val="20"/>
              </w:rPr>
            </w:pPr>
            <w:r w:rsidRPr="00FB7718">
              <w:rPr>
                <w:rFonts w:ascii="Calibri" w:hAnsi="Calibri"/>
                <w:b/>
                <w:sz w:val="20"/>
                <w:szCs w:val="20"/>
              </w:rPr>
              <w:t>Kristen Moore</w:t>
            </w:r>
          </w:p>
        </w:tc>
        <w:tc>
          <w:tcPr>
            <w:tcW w:w="287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bCs/>
                <w:sz w:val="20"/>
                <w:szCs w:val="20"/>
              </w:rPr>
              <w:t>Surety Account Manager</w:t>
            </w:r>
          </w:p>
        </w:tc>
        <w:tc>
          <w:tcPr>
            <w:tcW w:w="171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727-451-3120</w:t>
            </w:r>
          </w:p>
        </w:tc>
        <w:tc>
          <w:tcPr>
            <w:tcW w:w="388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color w:val="000000"/>
                <w:sz w:val="20"/>
                <w:szCs w:val="20"/>
              </w:rPr>
            </w:pPr>
            <w:hyperlink r:id="rId23" w:history="1">
              <w:r w:rsidR="00FB7718" w:rsidRPr="00FB7718">
                <w:rPr>
                  <w:rFonts w:ascii="Calibri" w:hAnsi="Calibri"/>
                  <w:color w:val="0000FF"/>
                  <w:sz w:val="20"/>
                  <w:szCs w:val="20"/>
                  <w:u w:val="single"/>
                </w:rPr>
                <w:t>kristenmoore@bouchardinsurance.com</w:t>
              </w:r>
            </w:hyperlink>
            <w:r w:rsidR="00FB7718" w:rsidRPr="00FB7718">
              <w:rPr>
                <w:rFonts w:ascii="Calibri" w:hAnsi="Calibri"/>
                <w:sz w:val="20"/>
                <w:szCs w:val="20"/>
              </w:rPr>
              <w:t xml:space="preserve"> </w:t>
            </w:r>
          </w:p>
        </w:tc>
      </w:tr>
    </w:tbl>
    <w:p w:rsidR="00FB7718" w:rsidRPr="00FB7718" w:rsidRDefault="00FB7718" w:rsidP="00FB7718">
      <w:pPr>
        <w:jc w:val="center"/>
        <w:rPr>
          <w:rFonts w:ascii="Calibri" w:hAnsi="Calibri"/>
          <w:b/>
          <w:color w:val="003366"/>
          <w:sz w:val="28"/>
          <w:szCs w:val="28"/>
        </w:rPr>
      </w:pPr>
      <w:r w:rsidRPr="00FB7718">
        <w:rPr>
          <w:rFonts w:ascii="Calibri" w:hAnsi="Calibri"/>
          <w:b/>
          <w:color w:val="003366"/>
          <w:sz w:val="28"/>
          <w:szCs w:val="28"/>
        </w:rPr>
        <w:br/>
        <w:t>Value Added Service Team</w:t>
      </w:r>
    </w:p>
    <w:tbl>
      <w:tblPr>
        <w:tblW w:w="10800"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188"/>
        <w:gridCol w:w="2842"/>
        <w:gridCol w:w="1630"/>
        <w:gridCol w:w="4140"/>
      </w:tblGrid>
      <w:tr w:rsidR="00FB7718" w:rsidRPr="00FB7718" w:rsidTr="00FB7718">
        <w:trPr>
          <w:trHeight w:val="232"/>
          <w:jc w:val="center"/>
        </w:trPr>
        <w:tc>
          <w:tcPr>
            <w:tcW w:w="2188" w:type="dxa"/>
            <w:tcBorders>
              <w:top w:val="single" w:sz="8" w:space="0" w:color="4F81BD"/>
              <w:left w:val="single" w:sz="8" w:space="0" w:color="4F81BD"/>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 xml:space="preserve"> </w:t>
            </w:r>
          </w:p>
        </w:tc>
        <w:tc>
          <w:tcPr>
            <w:tcW w:w="2842" w:type="dxa"/>
            <w:tcBorders>
              <w:top w:val="single" w:sz="8" w:space="0" w:color="4F81BD"/>
              <w:left w:val="nil"/>
              <w:bottom w:val="single" w:sz="4" w:space="0" w:color="auto"/>
              <w:right w:val="nil"/>
            </w:tcBorders>
            <w:shd w:val="clear" w:color="auto" w:fill="003366"/>
          </w:tcPr>
          <w:p w:rsidR="00FB7718" w:rsidRPr="00FB7718" w:rsidRDefault="00FB7718" w:rsidP="00FB7718">
            <w:pPr>
              <w:rPr>
                <w:rFonts w:ascii="Calibri" w:hAnsi="Calibri"/>
                <w:b/>
                <w:bCs/>
                <w:color w:val="FFFFFF"/>
                <w:sz w:val="22"/>
                <w:szCs w:val="22"/>
              </w:rPr>
            </w:pPr>
          </w:p>
        </w:tc>
        <w:tc>
          <w:tcPr>
            <w:tcW w:w="1630" w:type="dxa"/>
            <w:tcBorders>
              <w:top w:val="single" w:sz="8" w:space="0" w:color="4F81BD"/>
              <w:left w:val="nil"/>
              <w:bottom w:val="single" w:sz="4" w:space="0" w:color="auto"/>
              <w:right w:val="nil"/>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Phone Number</w:t>
            </w:r>
          </w:p>
        </w:tc>
        <w:tc>
          <w:tcPr>
            <w:tcW w:w="4140" w:type="dxa"/>
            <w:tcBorders>
              <w:top w:val="single" w:sz="8" w:space="0" w:color="4F81BD"/>
              <w:left w:val="nil"/>
              <w:bottom w:val="single" w:sz="4" w:space="0" w:color="auto"/>
              <w:right w:val="single" w:sz="8" w:space="0" w:color="4F81BD"/>
            </w:tcBorders>
            <w:shd w:val="clear" w:color="auto" w:fill="003366"/>
            <w:hideMark/>
          </w:tcPr>
          <w:p w:rsidR="00FB7718" w:rsidRPr="00FB7718" w:rsidRDefault="00FB7718" w:rsidP="00FB7718">
            <w:pPr>
              <w:rPr>
                <w:rFonts w:ascii="Calibri" w:hAnsi="Calibri"/>
                <w:b/>
                <w:bCs/>
                <w:color w:val="FFFFFF"/>
                <w:sz w:val="22"/>
                <w:szCs w:val="22"/>
              </w:rPr>
            </w:pPr>
            <w:r w:rsidRPr="00FB7718">
              <w:rPr>
                <w:rFonts w:ascii="Calibri" w:hAnsi="Calibri"/>
                <w:b/>
                <w:bCs/>
                <w:color w:val="FFFFFF"/>
                <w:sz w:val="22"/>
                <w:szCs w:val="22"/>
              </w:rPr>
              <w:t>Email Address</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Mayra Hernandez Sainz</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Workers’ Compensation Claims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727-451-3157</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highlight w:val="yellow"/>
              </w:rPr>
            </w:pPr>
            <w:r w:rsidRPr="00FB7718">
              <w:rPr>
                <w:rFonts w:ascii="Calibri" w:hAnsi="Calibri"/>
                <w:color w:val="0000FF"/>
                <w:sz w:val="20"/>
                <w:szCs w:val="20"/>
                <w:u w:val="single"/>
              </w:rPr>
              <w:t>mayrahernandezsainz@bouchardinsurance.com</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Brandy Conklin</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Workers’ Compensation Statistical Coordinator</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727-451-3154</w:t>
            </w:r>
          </w:p>
        </w:tc>
        <w:tc>
          <w:tcPr>
            <w:tcW w:w="4140" w:type="dxa"/>
            <w:tcBorders>
              <w:top w:val="single" w:sz="4" w:space="0" w:color="auto"/>
              <w:left w:val="single" w:sz="4" w:space="0" w:color="auto"/>
              <w:bottom w:val="single" w:sz="4" w:space="0" w:color="auto"/>
              <w:right w:val="single" w:sz="4" w:space="0" w:color="auto"/>
            </w:tcBorders>
          </w:tcPr>
          <w:p w:rsidR="00FB7718" w:rsidRPr="00FB7718" w:rsidRDefault="002916F3" w:rsidP="00FB7718">
            <w:pPr>
              <w:rPr>
                <w:rFonts w:ascii="Calibri" w:hAnsi="Calibri"/>
                <w:sz w:val="20"/>
                <w:szCs w:val="20"/>
              </w:rPr>
            </w:pPr>
            <w:hyperlink r:id="rId24" w:history="1">
              <w:r w:rsidR="00FB7718" w:rsidRPr="00FB7718">
                <w:rPr>
                  <w:rFonts w:ascii="Calibri" w:hAnsi="Calibri"/>
                  <w:color w:val="0000FF"/>
                  <w:sz w:val="20"/>
                  <w:szCs w:val="20"/>
                  <w:u w:val="single"/>
                </w:rPr>
                <w:t>brandyconklin@bouchardinsurance.com</w:t>
              </w:r>
            </w:hyperlink>
            <w:r w:rsidR="00FB7718" w:rsidRPr="00FB7718">
              <w:rPr>
                <w:rFonts w:ascii="Calibri" w:hAnsi="Calibri"/>
                <w:sz w:val="20"/>
                <w:szCs w:val="20"/>
              </w:rPr>
              <w:t xml:space="preserve"> </w:t>
            </w:r>
          </w:p>
          <w:p w:rsidR="00FB7718" w:rsidRPr="00FB7718" w:rsidRDefault="00FB7718" w:rsidP="00FB7718">
            <w:pPr>
              <w:rPr>
                <w:rFonts w:ascii="Calibri" w:hAnsi="Calibri"/>
                <w:sz w:val="20"/>
                <w:szCs w:val="20"/>
              </w:rPr>
            </w:pP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Karen Yount, ARM</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Loss Control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727-373-2914</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25" w:history="1">
              <w:r w:rsidR="00FB7718" w:rsidRPr="00FB7718">
                <w:rPr>
                  <w:rFonts w:ascii="Calibri" w:hAnsi="Calibri"/>
                  <w:color w:val="0000FF"/>
                  <w:sz w:val="20"/>
                  <w:szCs w:val="20"/>
                  <w:u w:val="single"/>
                </w:rPr>
                <w:t>karenyount@bouchardinsurance.com</w:t>
              </w:r>
            </w:hyperlink>
            <w:r w:rsidR="00FB7718" w:rsidRPr="00FB7718">
              <w:rPr>
                <w:rFonts w:ascii="Calibri" w:hAnsi="Calibri"/>
                <w:sz w:val="20"/>
                <w:szCs w:val="20"/>
              </w:rPr>
              <w:t xml:space="preserve">  </w:t>
            </w:r>
          </w:p>
        </w:tc>
      </w:tr>
      <w:tr w:rsidR="00FB7718" w:rsidRPr="00FB7718" w:rsidTr="00FB7718">
        <w:trPr>
          <w:jc w:val="center"/>
        </w:trPr>
        <w:tc>
          <w:tcPr>
            <w:tcW w:w="2188"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b/>
                <w:sz w:val="20"/>
                <w:szCs w:val="20"/>
              </w:rPr>
            </w:pPr>
            <w:r w:rsidRPr="00FB7718">
              <w:rPr>
                <w:rFonts w:ascii="Calibri" w:hAnsi="Calibri"/>
                <w:b/>
                <w:sz w:val="20"/>
                <w:szCs w:val="20"/>
              </w:rPr>
              <w:t>Dan Posada, SPHR</w:t>
            </w:r>
          </w:p>
        </w:tc>
        <w:tc>
          <w:tcPr>
            <w:tcW w:w="2842"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cs="Calibri"/>
                <w:bCs/>
                <w:sz w:val="20"/>
                <w:szCs w:val="20"/>
              </w:rPr>
            </w:pPr>
            <w:r w:rsidRPr="00FB7718">
              <w:rPr>
                <w:rFonts w:ascii="Calibri" w:hAnsi="Calibri" w:cs="Calibri"/>
                <w:bCs/>
                <w:sz w:val="20"/>
                <w:szCs w:val="20"/>
              </w:rPr>
              <w:t>HR Consultant</w:t>
            </w:r>
          </w:p>
        </w:tc>
        <w:tc>
          <w:tcPr>
            <w:tcW w:w="1630" w:type="dxa"/>
            <w:tcBorders>
              <w:top w:val="single" w:sz="4" w:space="0" w:color="auto"/>
              <w:left w:val="single" w:sz="4" w:space="0" w:color="auto"/>
              <w:bottom w:val="single" w:sz="4" w:space="0" w:color="auto"/>
              <w:right w:val="single" w:sz="4" w:space="0" w:color="auto"/>
            </w:tcBorders>
            <w:hideMark/>
          </w:tcPr>
          <w:p w:rsidR="00FB7718" w:rsidRPr="00FB7718" w:rsidRDefault="00FB7718" w:rsidP="00FB7718">
            <w:pPr>
              <w:rPr>
                <w:rFonts w:ascii="Calibri" w:hAnsi="Calibri"/>
                <w:sz w:val="20"/>
                <w:szCs w:val="20"/>
              </w:rPr>
            </w:pPr>
            <w:r w:rsidRPr="00FB7718">
              <w:rPr>
                <w:rFonts w:ascii="Calibri" w:hAnsi="Calibri"/>
                <w:sz w:val="20"/>
                <w:szCs w:val="20"/>
              </w:rPr>
              <w:t>727-373-2711</w:t>
            </w:r>
          </w:p>
        </w:tc>
        <w:tc>
          <w:tcPr>
            <w:tcW w:w="4140" w:type="dxa"/>
            <w:tcBorders>
              <w:top w:val="single" w:sz="4" w:space="0" w:color="auto"/>
              <w:left w:val="single" w:sz="4" w:space="0" w:color="auto"/>
              <w:bottom w:val="single" w:sz="4" w:space="0" w:color="auto"/>
              <w:right w:val="single" w:sz="4" w:space="0" w:color="auto"/>
            </w:tcBorders>
            <w:hideMark/>
          </w:tcPr>
          <w:p w:rsidR="00FB7718" w:rsidRPr="00FB7718" w:rsidRDefault="002916F3" w:rsidP="00FB7718">
            <w:pPr>
              <w:rPr>
                <w:rFonts w:ascii="Calibri" w:hAnsi="Calibri"/>
                <w:sz w:val="20"/>
                <w:szCs w:val="20"/>
              </w:rPr>
            </w:pPr>
            <w:hyperlink r:id="rId26" w:history="1">
              <w:r w:rsidR="00FB7718" w:rsidRPr="00FB7718">
                <w:rPr>
                  <w:rFonts w:ascii="Calibri" w:hAnsi="Calibri"/>
                  <w:color w:val="0000FF"/>
                  <w:sz w:val="20"/>
                  <w:szCs w:val="20"/>
                  <w:u w:val="single"/>
                </w:rPr>
                <w:t>danposada@bouchardinsurance.com</w:t>
              </w:r>
            </w:hyperlink>
            <w:r w:rsidR="00FB7718" w:rsidRPr="00FB7718">
              <w:rPr>
                <w:rFonts w:ascii="Calibri" w:hAnsi="Calibri"/>
                <w:sz w:val="20"/>
                <w:szCs w:val="20"/>
              </w:rPr>
              <w:t xml:space="preserve"> </w:t>
            </w:r>
          </w:p>
        </w:tc>
      </w:tr>
    </w:tbl>
    <w:p w:rsidR="00DB21E4" w:rsidRDefault="00DB21E4" w:rsidP="00C00B88">
      <w:pPr>
        <w:sectPr w:rsidR="00DB21E4" w:rsidSect="00F90FF8">
          <w:footerReference w:type="default" r:id="rId27"/>
          <w:pgSz w:w="12240" w:h="15840"/>
          <w:pgMar w:top="1440" w:right="900" w:bottom="1440" w:left="907" w:header="720" w:footer="720" w:gutter="0"/>
          <w:cols w:space="720"/>
          <w:docGrid w:linePitch="360"/>
        </w:sectPr>
      </w:pPr>
    </w:p>
    <w:p w:rsidR="00DB21E4" w:rsidRDefault="00DB21E4" w:rsidP="00F67494">
      <w:pPr>
        <w:pStyle w:val="ArialBodyText"/>
        <w:spacing w:line="240" w:lineRule="exact"/>
      </w:pPr>
    </w:p>
    <w:p w:rsidR="00DB21E4" w:rsidRDefault="00DB21E4" w:rsidP="00F67494">
      <w:pPr>
        <w:pStyle w:val="BProposalHeader"/>
      </w:pPr>
      <w:bookmarkStart w:id="3" w:name="_Toc522882545"/>
      <w:r>
        <w:t>Marketing Summary</w:t>
      </w:r>
      <w:bookmarkEnd w:id="3"/>
    </w:p>
    <w:p w:rsidR="00FB7718" w:rsidRDefault="00FB7718" w:rsidP="00FB7718"/>
    <w:tbl>
      <w:tblPr>
        <w:tblStyle w:val="TableGrid"/>
        <w:tblW w:w="5000" w:type="pct"/>
        <w:tblLook w:val="04A0" w:firstRow="1" w:lastRow="0" w:firstColumn="1" w:lastColumn="0" w:noHBand="0" w:noVBand="1"/>
      </w:tblPr>
      <w:tblGrid>
        <w:gridCol w:w="4697"/>
        <w:gridCol w:w="5858"/>
      </w:tblGrid>
      <w:tr w:rsidR="00FB7718" w:rsidTr="00FB7718">
        <w:trPr>
          <w:trHeight w:val="432"/>
        </w:trPr>
        <w:tc>
          <w:tcPr>
            <w:tcW w:w="22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b/>
                <w:smallCaps/>
              </w:rPr>
            </w:pPr>
            <w:r>
              <w:rPr>
                <w:b/>
                <w:smallCaps/>
              </w:rPr>
              <w:t>Company</w:t>
            </w:r>
          </w:p>
        </w:tc>
        <w:tc>
          <w:tcPr>
            <w:tcW w:w="27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b/>
                <w:smallCaps/>
              </w:rPr>
            </w:pPr>
            <w:r>
              <w:rPr>
                <w:b/>
                <w:smallCaps/>
              </w:rPr>
              <w:t>Status</w:t>
            </w:r>
          </w:p>
        </w:tc>
      </w:tr>
      <w:tr w:rsidR="00FB7718" w:rsidTr="00FB7718">
        <w:trPr>
          <w:trHeight w:val="432"/>
        </w:trPr>
        <w:tc>
          <w:tcPr>
            <w:tcW w:w="22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r>
              <w:t xml:space="preserve">Benchmark Insurance Company </w:t>
            </w:r>
          </w:p>
        </w:tc>
        <w:tc>
          <w:tcPr>
            <w:tcW w:w="27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FB7718">
            <w:r>
              <w:t>Please see attached quotation.</w:t>
            </w:r>
          </w:p>
        </w:tc>
      </w:tr>
    </w:tbl>
    <w:p w:rsidR="00FB7718" w:rsidRDefault="00FB7718" w:rsidP="00FB7718">
      <w:pPr>
        <w:rPr>
          <w:rStyle w:val="IntenseEmphasis"/>
          <w:b w:val="0"/>
          <w:i w:val="0"/>
        </w:rPr>
      </w:pPr>
    </w:p>
    <w:p w:rsidR="00DB21E4" w:rsidRDefault="00DB21E4" w:rsidP="00C00B88">
      <w:pPr>
        <w:sectPr w:rsidR="00DB21E4" w:rsidSect="00F67494">
          <w:headerReference w:type="even" r:id="rId28"/>
          <w:headerReference w:type="default" r:id="rId29"/>
          <w:footerReference w:type="even" r:id="rId30"/>
          <w:footerReference w:type="default" r:id="rId31"/>
          <w:headerReference w:type="first" r:id="rId32"/>
          <w:footerReference w:type="first" r:id="rId33"/>
          <w:pgSz w:w="12240" w:h="15840"/>
          <w:pgMar w:top="1440" w:right="994" w:bottom="1440" w:left="907" w:header="720" w:footer="720" w:gutter="0"/>
          <w:cols w:space="720"/>
          <w:docGrid w:linePitch="360"/>
        </w:sectPr>
      </w:pPr>
    </w:p>
    <w:p w:rsidR="00DB21E4" w:rsidRPr="004843B9" w:rsidRDefault="00DB21E4" w:rsidP="00F67494">
      <w:pPr>
        <w:pStyle w:val="BProposalHeader"/>
        <w:ind w:right="-101" w:hanging="4"/>
      </w:pPr>
      <w:bookmarkStart w:id="4" w:name="_Toc522882546"/>
      <w:r w:rsidRPr="004843B9">
        <w:lastRenderedPageBreak/>
        <w:t>Named Insured Schedule</w:t>
      </w:r>
      <w:bookmarkEnd w:id="4"/>
    </w:p>
    <w:p w:rsidR="00DB21E4" w:rsidRDefault="00DB21E4" w:rsidP="00C00B88"/>
    <w:p w:rsidR="00FB7718" w:rsidRDefault="00FB7718" w:rsidP="00FB7718"/>
    <w:tbl>
      <w:tblPr>
        <w:tblStyle w:val="TableGrid"/>
        <w:tblW w:w="5051" w:type="pct"/>
        <w:tblLook w:val="04A0" w:firstRow="1" w:lastRow="0" w:firstColumn="1" w:lastColumn="0" w:noHBand="0" w:noVBand="1"/>
      </w:tblPr>
      <w:tblGrid>
        <w:gridCol w:w="7537"/>
        <w:gridCol w:w="3126"/>
      </w:tblGrid>
      <w:tr w:rsidR="00FB7718" w:rsidTr="00C00726">
        <w:trPr>
          <w:trHeight w:val="512"/>
        </w:trPr>
        <w:tc>
          <w:tcPr>
            <w:tcW w:w="35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rPr>
                <w:rFonts w:ascii="Arial Bold" w:hAnsi="Arial Bold"/>
                <w:b/>
                <w:smallCaps/>
              </w:rPr>
            </w:pPr>
            <w:r>
              <w:rPr>
                <w:rFonts w:ascii="Arial Bold" w:hAnsi="Arial Bold"/>
                <w:b/>
                <w:smallCaps/>
              </w:rPr>
              <w:t>Named Insured</w:t>
            </w:r>
          </w:p>
        </w:tc>
        <w:tc>
          <w:tcPr>
            <w:tcW w:w="1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FB7718" w:rsidRDefault="00FB7718">
            <w:pPr>
              <w:jc w:val="center"/>
              <w:rPr>
                <w:rFonts w:ascii="Arial Bold" w:hAnsi="Arial Bold"/>
                <w:b/>
                <w:smallCaps/>
              </w:rPr>
            </w:pPr>
            <w:r>
              <w:rPr>
                <w:rFonts w:ascii="Arial Bold" w:hAnsi="Arial Bold"/>
                <w:b/>
                <w:smallCaps/>
              </w:rPr>
              <w:t>FEIN</w:t>
            </w:r>
          </w:p>
        </w:tc>
      </w:tr>
      <w:tr w:rsidR="00FB7718" w:rsidTr="00C00726">
        <w:trPr>
          <w:trHeight w:val="719"/>
        </w:trPr>
        <w:tc>
          <w:tcPr>
            <w:tcW w:w="35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C00726">
            <w:pPr>
              <w:tabs>
                <w:tab w:val="left" w:pos="492"/>
              </w:tabs>
              <w:rPr>
                <w:rFonts w:eastAsiaTheme="minorHAnsi"/>
              </w:rPr>
            </w:pPr>
            <w:r w:rsidRPr="00C00726">
              <w:rPr>
                <w:rFonts w:eastAsiaTheme="minorHAnsi"/>
              </w:rPr>
              <w:t>Key Largo Fire Rescue and Emergency Medical Services District</w:t>
            </w:r>
          </w:p>
        </w:tc>
        <w:tc>
          <w:tcPr>
            <w:tcW w:w="1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7718" w:rsidRDefault="00C00726">
            <w:pPr>
              <w:tabs>
                <w:tab w:val="left" w:pos="492"/>
              </w:tabs>
              <w:rPr>
                <w:rFonts w:eastAsiaTheme="minorHAnsi"/>
              </w:rPr>
            </w:pPr>
            <w:r>
              <w:rPr>
                <w:rFonts w:eastAsiaTheme="minorHAnsi"/>
              </w:rPr>
              <w:t>20-3780310</w:t>
            </w:r>
          </w:p>
        </w:tc>
      </w:tr>
    </w:tbl>
    <w:p w:rsidR="00FB7718" w:rsidRDefault="00FB7718" w:rsidP="00FB7718">
      <w:pPr>
        <w:ind w:left="-90" w:firstLine="90"/>
      </w:pPr>
    </w:p>
    <w:p w:rsidR="00DB21E4" w:rsidRDefault="00DB21E4" w:rsidP="00F67494">
      <w:pPr>
        <w:rPr>
          <w:rFonts w:cs="Arial"/>
          <w:i/>
        </w:rPr>
      </w:pPr>
    </w:p>
    <w:p w:rsidR="00DB21E4" w:rsidRPr="00AB1093" w:rsidRDefault="00DB21E4" w:rsidP="00F67494">
      <w:pPr>
        <w:rPr>
          <w:rFonts w:cs="Arial"/>
          <w:i/>
        </w:rPr>
      </w:pPr>
    </w:p>
    <w:p w:rsidR="00DB21E4" w:rsidRDefault="00DB21E4" w:rsidP="00C00B88">
      <w:pPr>
        <w:sectPr w:rsidR="00DB21E4" w:rsidSect="00F67494">
          <w:headerReference w:type="even" r:id="rId34"/>
          <w:headerReference w:type="default" r:id="rId35"/>
          <w:footerReference w:type="even" r:id="rId36"/>
          <w:footerReference w:type="default" r:id="rId37"/>
          <w:headerReference w:type="first" r:id="rId38"/>
          <w:footerReference w:type="first" r:id="rId39"/>
          <w:pgSz w:w="12240" w:h="15840"/>
          <w:pgMar w:top="1440" w:right="994" w:bottom="1440" w:left="907" w:header="720" w:footer="720" w:gutter="0"/>
          <w:cols w:space="720"/>
          <w:docGrid w:linePitch="360"/>
        </w:sectPr>
      </w:pPr>
    </w:p>
    <w:p w:rsidR="00DB21E4" w:rsidRDefault="00DB21E4" w:rsidP="00F67494">
      <w:pPr>
        <w:pStyle w:val="BProposalHeader"/>
        <w:ind w:left="-90" w:right="-101"/>
      </w:pPr>
      <w:bookmarkStart w:id="5" w:name="_Toc522882547"/>
      <w:r>
        <w:lastRenderedPageBreak/>
        <w:t>Locations</w:t>
      </w:r>
      <w:bookmarkEnd w:id="5"/>
    </w:p>
    <w:p w:rsidR="00DB21E4" w:rsidRDefault="00DB21E4" w:rsidP="00F67494">
      <w:pPr>
        <w:pStyle w:val="ArialBodyText"/>
      </w:pPr>
    </w:p>
    <w:p w:rsidR="00FB7718" w:rsidRDefault="00FB7718" w:rsidP="00F67494">
      <w:pPr>
        <w:pStyle w:val="ArialBodyText"/>
      </w:pPr>
    </w:p>
    <w:tbl>
      <w:tblPr>
        <w:tblW w:w="5095" w:type="pct"/>
        <w:tblBorders>
          <w:bottom w:val="single" w:sz="12" w:space="0" w:color="808080"/>
        </w:tblBorders>
        <w:tblLayout w:type="fixed"/>
        <w:tblLook w:val="04A0" w:firstRow="1" w:lastRow="0" w:firstColumn="1" w:lastColumn="0" w:noHBand="0" w:noVBand="1"/>
      </w:tblPr>
      <w:tblGrid>
        <w:gridCol w:w="1177"/>
        <w:gridCol w:w="4812"/>
        <w:gridCol w:w="3117"/>
        <w:gridCol w:w="1650"/>
      </w:tblGrid>
      <w:tr w:rsidR="00DB21E4" w:rsidTr="004D4B88">
        <w:trPr>
          <w:cantSplit/>
          <w:trHeight w:val="432"/>
          <w:tblHeader/>
        </w:trPr>
        <w:tc>
          <w:tcPr>
            <w:tcW w:w="547"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Loc #</w:t>
            </w:r>
          </w:p>
        </w:tc>
        <w:tc>
          <w:tcPr>
            <w:tcW w:w="2237" w:type="pct"/>
            <w:tcBorders>
              <w:top w:val="nil"/>
              <w:left w:val="single" w:sz="4" w:space="0" w:color="auto"/>
              <w:bottom w:val="single" w:sz="4" w:space="0" w:color="auto"/>
              <w:right w:val="single" w:sz="4" w:space="0" w:color="auto"/>
            </w:tcBorders>
            <w:shd w:val="clear" w:color="auto" w:fill="003366"/>
            <w:vAlign w:val="center"/>
          </w:tcPr>
          <w:p w:rsidR="00DB21E4" w:rsidRPr="002D3CE3" w:rsidRDefault="00DB21E4" w:rsidP="00F67494">
            <w:pPr>
              <w:jc w:val="center"/>
              <w:rPr>
                <w:rFonts w:ascii="Arial Bold" w:hAnsi="Arial Bold"/>
                <w:b/>
                <w:smallCaps/>
              </w:rPr>
            </w:pPr>
            <w:r w:rsidRPr="002D3CE3">
              <w:rPr>
                <w:rFonts w:ascii="Arial Bold" w:hAnsi="Arial Bold"/>
                <w:b/>
                <w:smallCaps/>
              </w:rPr>
              <w:t>Address</w:t>
            </w:r>
          </w:p>
        </w:tc>
        <w:tc>
          <w:tcPr>
            <w:tcW w:w="1449"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City</w:t>
            </w:r>
          </w:p>
        </w:tc>
        <w:tc>
          <w:tcPr>
            <w:tcW w:w="767" w:type="pct"/>
            <w:tcBorders>
              <w:top w:val="nil"/>
              <w:left w:val="single" w:sz="4" w:space="0" w:color="auto"/>
              <w:bottom w:val="single" w:sz="4" w:space="0" w:color="auto"/>
              <w:right w:val="single" w:sz="4" w:space="0" w:color="auto"/>
            </w:tcBorders>
            <w:shd w:val="clear" w:color="auto" w:fill="003366"/>
            <w:vAlign w:val="center"/>
            <w:hideMark/>
          </w:tcPr>
          <w:p w:rsidR="00DB21E4" w:rsidRPr="002D3CE3" w:rsidRDefault="00DB21E4" w:rsidP="00F67494">
            <w:pPr>
              <w:jc w:val="center"/>
              <w:rPr>
                <w:rFonts w:ascii="Arial Bold" w:eastAsiaTheme="minorHAnsi" w:hAnsi="Arial Bold"/>
                <w:b/>
                <w:smallCaps/>
              </w:rPr>
            </w:pPr>
            <w:r w:rsidRPr="002D3CE3">
              <w:rPr>
                <w:rFonts w:ascii="Arial Bold" w:hAnsi="Arial Bold"/>
                <w:b/>
                <w:smallCaps/>
              </w:rPr>
              <w:t>State</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hideMark/>
          </w:tcPr>
          <w:p w:rsidR="00DB21E4" w:rsidRPr="005B3110" w:rsidRDefault="00DB21E4" w:rsidP="00F67494">
            <w:pPr>
              <w:jc w:val="center"/>
              <w:rPr>
                <w:rFonts w:eastAsiaTheme="minorHAnsi"/>
              </w:rPr>
            </w:pPr>
            <w:bookmarkStart w:id="6" w:name="AS434253245"/>
            <w:r>
              <w:t>1</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1 East Drive</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tcPr>
          <w:p w:rsidR="00DB21E4" w:rsidRPr="00DB21E4" w:rsidRDefault="00DB21E4" w:rsidP="00F67494">
            <w:pPr>
              <w:jc w:val="center"/>
            </w:pPr>
            <w:r>
              <w:t>2</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220 Reef Drive</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tr w:rsidR="00DB21E4" w:rsidRPr="005B3110" w:rsidTr="004D4B88">
        <w:trPr>
          <w:cantSplit/>
          <w:trHeight w:val="432"/>
        </w:trPr>
        <w:tc>
          <w:tcPr>
            <w:tcW w:w="547" w:type="pct"/>
            <w:tcBorders>
              <w:top w:val="single" w:sz="4" w:space="0" w:color="auto"/>
              <w:left w:val="single" w:sz="4" w:space="0" w:color="auto"/>
              <w:bottom w:val="single" w:sz="4" w:space="0" w:color="auto"/>
              <w:right w:val="single" w:sz="4" w:space="0" w:color="auto"/>
            </w:tcBorders>
            <w:vAlign w:val="center"/>
          </w:tcPr>
          <w:p w:rsidR="00DB21E4" w:rsidRPr="00DB21E4" w:rsidRDefault="00DB21E4" w:rsidP="00F67494">
            <w:pPr>
              <w:jc w:val="center"/>
            </w:pPr>
            <w:r>
              <w:t>3</w:t>
            </w:r>
          </w:p>
        </w:tc>
        <w:tc>
          <w:tcPr>
            <w:tcW w:w="223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rPr>
                <w:rFonts w:eastAsiaTheme="minorHAnsi"/>
              </w:rPr>
            </w:pPr>
            <w:r>
              <w:rPr>
                <w:rFonts w:eastAsiaTheme="minorHAnsi"/>
              </w:rPr>
              <w:t>98600 Overseas Highway</w:t>
            </w:r>
          </w:p>
        </w:tc>
        <w:tc>
          <w:tcPr>
            <w:tcW w:w="1449"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tabs>
                <w:tab w:val="left" w:pos="492"/>
              </w:tabs>
              <w:jc w:val="center"/>
              <w:rPr>
                <w:rFonts w:eastAsiaTheme="minorHAnsi"/>
              </w:rPr>
            </w:pPr>
            <w:r>
              <w:rPr>
                <w:rFonts w:eastAsiaTheme="minorHAnsi"/>
              </w:rPr>
              <w:t>Key Largo</w:t>
            </w:r>
          </w:p>
        </w:tc>
        <w:tc>
          <w:tcPr>
            <w:tcW w:w="767" w:type="pct"/>
            <w:tcBorders>
              <w:top w:val="single" w:sz="4" w:space="0" w:color="auto"/>
              <w:left w:val="single" w:sz="4" w:space="0" w:color="auto"/>
              <w:bottom w:val="single" w:sz="4" w:space="0" w:color="auto"/>
              <w:right w:val="single" w:sz="4" w:space="0" w:color="auto"/>
            </w:tcBorders>
            <w:vAlign w:val="center"/>
          </w:tcPr>
          <w:p w:rsidR="00DB21E4" w:rsidRPr="005B3110" w:rsidRDefault="00DB21E4" w:rsidP="00F67494">
            <w:pPr>
              <w:jc w:val="center"/>
              <w:rPr>
                <w:rFonts w:eastAsiaTheme="minorHAnsi"/>
              </w:rPr>
            </w:pPr>
            <w:r>
              <w:rPr>
                <w:rFonts w:eastAsiaTheme="minorHAnsi"/>
              </w:rPr>
              <w:t>FL</w:t>
            </w:r>
          </w:p>
        </w:tc>
      </w:tr>
      <w:bookmarkEnd w:id="6"/>
    </w:tbl>
    <w:p w:rsidR="00DB21E4" w:rsidRPr="001E7FAB" w:rsidRDefault="00DB21E4" w:rsidP="00F67494"/>
    <w:p w:rsidR="00DB21E4" w:rsidRDefault="00DB21E4" w:rsidP="00C00B88">
      <w:pPr>
        <w:sectPr w:rsidR="00DB21E4" w:rsidSect="00F67494">
          <w:footerReference w:type="default" r:id="rId40"/>
          <w:pgSz w:w="12240" w:h="15840"/>
          <w:pgMar w:top="1440" w:right="994" w:bottom="1440" w:left="907" w:header="720" w:footer="720" w:gutter="0"/>
          <w:cols w:space="720"/>
          <w:docGrid w:linePitch="360"/>
        </w:sectPr>
      </w:pPr>
    </w:p>
    <w:p w:rsidR="00DB21E4" w:rsidRDefault="00DB21E4" w:rsidP="00F67494">
      <w:pPr>
        <w:pStyle w:val="ArialBodyText"/>
        <w:spacing w:line="20" w:lineRule="exact"/>
      </w:pPr>
    </w:p>
    <w:p w:rsidR="00DB21E4" w:rsidRDefault="00DB21E4" w:rsidP="00F67494">
      <w:pPr>
        <w:pStyle w:val="BProposalHeader"/>
        <w:ind w:left="-90" w:right="-7"/>
      </w:pPr>
      <w:bookmarkStart w:id="7" w:name="_Toc522882548"/>
      <w:r>
        <w:t>Workers Compensation</w:t>
      </w:r>
      <w:bookmarkEnd w:id="7"/>
    </w:p>
    <w:p w:rsidR="00DB21E4" w:rsidRDefault="00DB21E4" w:rsidP="00F67494">
      <w:pPr>
        <w:rPr>
          <w:sz w:val="10"/>
          <w:szCs w:val="10"/>
        </w:rPr>
      </w:pPr>
    </w:p>
    <w:tbl>
      <w:tblPr>
        <w:tblW w:w="0" w:type="auto"/>
        <w:tblLayout w:type="fixed"/>
        <w:tblLook w:val="04A0" w:firstRow="1" w:lastRow="0" w:firstColumn="1" w:lastColumn="0" w:noHBand="0" w:noVBand="1"/>
      </w:tblPr>
      <w:tblGrid>
        <w:gridCol w:w="2286"/>
        <w:gridCol w:w="7272"/>
      </w:tblGrid>
      <w:tr w:rsidR="00FB7718" w:rsidTr="00F67494">
        <w:tc>
          <w:tcPr>
            <w:tcW w:w="2286" w:type="dxa"/>
            <w:hideMark/>
          </w:tcPr>
          <w:p w:rsidR="00FB7718" w:rsidRDefault="00FB7718" w:rsidP="00FB7718">
            <w:pPr>
              <w:pStyle w:val="ArialSubTitle"/>
              <w:spacing w:line="276" w:lineRule="auto"/>
            </w:pPr>
            <w:r>
              <w:t>Named Insured:</w:t>
            </w:r>
          </w:p>
        </w:tc>
        <w:tc>
          <w:tcPr>
            <w:tcW w:w="7272" w:type="dxa"/>
            <w:hideMark/>
          </w:tcPr>
          <w:p w:rsidR="00FB7718" w:rsidRDefault="00C00726" w:rsidP="00FB7718">
            <w:pPr>
              <w:pStyle w:val="ArialBodyText"/>
              <w:spacing w:before="120" w:line="276" w:lineRule="auto"/>
            </w:pPr>
            <w:r w:rsidRPr="00C00726">
              <w:rPr>
                <w:rFonts w:eastAsiaTheme="minorHAnsi" w:cs="Times New Roman"/>
              </w:rPr>
              <w:t>Key Largo Fire Rescue and Emergency Medical Services District</w:t>
            </w:r>
          </w:p>
        </w:tc>
      </w:tr>
      <w:tr w:rsidR="00FB7718" w:rsidTr="00F67494">
        <w:tc>
          <w:tcPr>
            <w:tcW w:w="2286" w:type="dxa"/>
            <w:hideMark/>
          </w:tcPr>
          <w:p w:rsidR="00FB7718" w:rsidRDefault="00FB7718" w:rsidP="00FB7718">
            <w:pPr>
              <w:pStyle w:val="ArialSubTitle"/>
              <w:spacing w:before="120" w:line="276" w:lineRule="auto"/>
            </w:pPr>
            <w:r>
              <w:t>Company:</w:t>
            </w:r>
          </w:p>
        </w:tc>
        <w:tc>
          <w:tcPr>
            <w:tcW w:w="7272" w:type="dxa"/>
            <w:hideMark/>
          </w:tcPr>
          <w:p w:rsidR="00FB7718" w:rsidRDefault="00FB7718" w:rsidP="00FB7718">
            <w:pPr>
              <w:pStyle w:val="ArialBodyText"/>
              <w:spacing w:before="120" w:line="276" w:lineRule="auto"/>
            </w:pPr>
            <w:r>
              <w:t xml:space="preserve">Benchmark Insurance Company </w:t>
            </w:r>
          </w:p>
          <w:p w:rsidR="00FB7718" w:rsidRDefault="00FB7718" w:rsidP="00FB7718">
            <w:pPr>
              <w:pStyle w:val="ArialBodyText"/>
              <w:spacing w:line="276" w:lineRule="auto"/>
            </w:pPr>
            <w:r>
              <w:t xml:space="preserve">AM Best Rating:  A- VII </w:t>
            </w:r>
          </w:p>
        </w:tc>
      </w:tr>
      <w:tr w:rsidR="00DB21E4" w:rsidTr="00F67494">
        <w:tc>
          <w:tcPr>
            <w:tcW w:w="2286" w:type="dxa"/>
            <w:hideMark/>
          </w:tcPr>
          <w:p w:rsidR="00DB21E4" w:rsidRDefault="00DB21E4" w:rsidP="00F67494">
            <w:pPr>
              <w:pStyle w:val="ArialSubTitle"/>
              <w:spacing w:before="120" w:line="276" w:lineRule="auto"/>
            </w:pPr>
            <w:r>
              <w:t>Policy Term:</w:t>
            </w:r>
          </w:p>
        </w:tc>
        <w:tc>
          <w:tcPr>
            <w:tcW w:w="7272" w:type="dxa"/>
            <w:hideMark/>
          </w:tcPr>
          <w:p w:rsidR="00DB21E4" w:rsidRDefault="00DB21E4" w:rsidP="00F67494">
            <w:pPr>
              <w:pStyle w:val="ArialBodyText"/>
              <w:spacing w:before="120" w:line="276" w:lineRule="auto"/>
            </w:pPr>
            <w:r>
              <w:t xml:space="preserve">10/1/2018 to 10/1/2019 </w:t>
            </w:r>
          </w:p>
        </w:tc>
      </w:tr>
    </w:tbl>
    <w:p w:rsidR="00DB21E4" w:rsidRPr="004A3975" w:rsidRDefault="00DB21E4" w:rsidP="00F67494">
      <w:pPr>
        <w:rPr>
          <w:snapToGrid w:val="0"/>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Look w:val="04A0" w:firstRow="1" w:lastRow="0" w:firstColumn="1" w:lastColumn="0" w:noHBand="0" w:noVBand="1"/>
      </w:tblPr>
      <w:tblGrid>
        <w:gridCol w:w="10559"/>
      </w:tblGrid>
      <w:tr w:rsidR="00DB21E4" w:rsidTr="00F67494">
        <w:tc>
          <w:tcPr>
            <w:tcW w:w="5000" w:type="pct"/>
            <w:shd w:val="clear" w:color="auto" w:fill="003366"/>
          </w:tcPr>
          <w:p w:rsidR="00DB21E4" w:rsidRPr="004647D9" w:rsidRDefault="00DB21E4" w:rsidP="00F67494">
            <w:pPr>
              <w:rPr>
                <w:rFonts w:ascii="Arial Bold" w:hAnsi="Arial Bold"/>
                <w:b/>
                <w:smallCaps/>
                <w:snapToGrid w:val="0"/>
                <w:sz w:val="28"/>
                <w:szCs w:val="28"/>
              </w:rPr>
            </w:pPr>
            <w:r w:rsidRPr="004647D9">
              <w:rPr>
                <w:rFonts w:ascii="Arial Bold" w:hAnsi="Arial Bold"/>
                <w:b/>
                <w:smallCaps/>
                <w:snapToGrid w:val="0"/>
                <w:sz w:val="28"/>
                <w:szCs w:val="28"/>
              </w:rPr>
              <w:t>Coverages</w:t>
            </w:r>
          </w:p>
        </w:tc>
      </w:tr>
    </w:tbl>
    <w:p w:rsidR="00DB21E4" w:rsidRPr="004A3975" w:rsidRDefault="00DB21E4" w:rsidP="00F67494">
      <w:pPr>
        <w:rPr>
          <w:snapToGrid w:val="0"/>
          <w:sz w:val="10"/>
          <w:szCs w:val="10"/>
        </w:rPr>
      </w:pPr>
    </w:p>
    <w:tbl>
      <w:tblPr>
        <w:tblpPr w:leftFromText="180" w:rightFromText="180" w:vertAnchor="text" w:tblpY="1"/>
        <w:tblOverlap w:val="never"/>
        <w:tblW w:w="5000" w:type="pct"/>
        <w:tblLayout w:type="fixed"/>
        <w:tblLook w:val="04A0" w:firstRow="1" w:lastRow="0" w:firstColumn="1" w:lastColumn="0" w:noHBand="0" w:noVBand="1"/>
      </w:tblPr>
      <w:tblGrid>
        <w:gridCol w:w="392"/>
        <w:gridCol w:w="3861"/>
        <w:gridCol w:w="1888"/>
        <w:gridCol w:w="4407"/>
        <w:gridCol w:w="11"/>
      </w:tblGrid>
      <w:tr w:rsidR="00DB21E4" w:rsidRPr="00D75E81" w:rsidTr="00F67494">
        <w:trPr>
          <w:gridAfter w:val="1"/>
          <w:wAfter w:w="5" w:type="pct"/>
          <w:trHeight w:val="70"/>
        </w:trPr>
        <w:tc>
          <w:tcPr>
            <w:tcW w:w="185" w:type="pct"/>
            <w:hideMark/>
          </w:tcPr>
          <w:p w:rsidR="00DB21E4" w:rsidRPr="00B6333B" w:rsidRDefault="00DB21E4" w:rsidP="00F67494">
            <w:pPr>
              <w:rPr>
                <w:rFonts w:ascii="Arial Bold" w:hAnsi="Arial Bold"/>
                <w:b/>
                <w:smallCaps/>
              </w:rPr>
            </w:pPr>
            <w:r w:rsidRPr="000C4686">
              <w:rPr>
                <w:rFonts w:ascii="Arial Bold" w:hAnsi="Arial Bold"/>
                <w:b/>
                <w:smallCaps/>
              </w:rPr>
              <w:t>A</w:t>
            </w:r>
          </w:p>
        </w:tc>
        <w:tc>
          <w:tcPr>
            <w:tcW w:w="1828" w:type="pct"/>
            <w:hideMark/>
          </w:tcPr>
          <w:p w:rsidR="00DB21E4" w:rsidRPr="00B6333B" w:rsidRDefault="00DB21E4" w:rsidP="00F67494">
            <w:pPr>
              <w:rPr>
                <w:rFonts w:ascii="Arial Bold" w:hAnsi="Arial Bold"/>
                <w:b/>
                <w:smallCaps/>
              </w:rPr>
            </w:pPr>
            <w:r w:rsidRPr="000C4686">
              <w:rPr>
                <w:rFonts w:ascii="Arial Bold" w:hAnsi="Arial Bold"/>
                <w:b/>
                <w:smallCaps/>
              </w:rPr>
              <w:t>Compensation Benefits</w:t>
            </w:r>
          </w:p>
        </w:tc>
        <w:tc>
          <w:tcPr>
            <w:tcW w:w="894" w:type="pct"/>
            <w:hideMark/>
          </w:tcPr>
          <w:p w:rsidR="00DB21E4" w:rsidRPr="00D75E81" w:rsidRDefault="00DB21E4" w:rsidP="00F67494">
            <w:r>
              <w:t>Statutory</w:t>
            </w:r>
          </w:p>
        </w:tc>
        <w:tc>
          <w:tcPr>
            <w:tcW w:w="2087" w:type="pct"/>
            <w:hideMark/>
          </w:tcPr>
          <w:p w:rsidR="00DB21E4" w:rsidRPr="00D75E81" w:rsidRDefault="00DB21E4" w:rsidP="00F67494"/>
        </w:tc>
      </w:tr>
      <w:tr w:rsidR="00DB21E4" w:rsidRPr="00D75E81" w:rsidTr="00F67494">
        <w:tc>
          <w:tcPr>
            <w:tcW w:w="185" w:type="pct"/>
            <w:hideMark/>
          </w:tcPr>
          <w:p w:rsidR="00DB21E4" w:rsidRPr="000C4686" w:rsidRDefault="00DB21E4" w:rsidP="00F67494">
            <w:pPr>
              <w:rPr>
                <w:rFonts w:ascii="Arial Bold" w:hAnsi="Arial Bold"/>
                <w:b/>
                <w:smallCaps/>
              </w:rPr>
            </w:pPr>
            <w:r w:rsidRPr="000C4686">
              <w:rPr>
                <w:rFonts w:ascii="Arial Bold" w:hAnsi="Arial Bold"/>
                <w:b/>
                <w:smallCaps/>
              </w:rPr>
              <w:t>B</w:t>
            </w:r>
          </w:p>
        </w:tc>
        <w:tc>
          <w:tcPr>
            <w:tcW w:w="1828" w:type="pct"/>
            <w:hideMark/>
          </w:tcPr>
          <w:p w:rsidR="00DB21E4" w:rsidRPr="000C4686" w:rsidRDefault="00DB21E4" w:rsidP="00F67494">
            <w:pPr>
              <w:rPr>
                <w:rFonts w:ascii="Arial Bold" w:hAnsi="Arial Bold"/>
                <w:b/>
                <w:smallCaps/>
              </w:rPr>
            </w:pPr>
            <w:r w:rsidRPr="000C4686">
              <w:rPr>
                <w:rFonts w:ascii="Arial Bold" w:hAnsi="Arial Bold"/>
                <w:b/>
                <w:smallCaps/>
              </w:rPr>
              <w:t xml:space="preserve">Employers Liability </w:t>
            </w:r>
          </w:p>
        </w:tc>
        <w:tc>
          <w:tcPr>
            <w:tcW w:w="894" w:type="pct"/>
            <w:hideMark/>
          </w:tcPr>
          <w:p w:rsidR="00DB21E4" w:rsidRPr="00D75E81" w:rsidRDefault="00DB21E4" w:rsidP="00F67494">
            <w:r>
              <w:t xml:space="preserve">$1,000,000 </w:t>
            </w:r>
          </w:p>
        </w:tc>
        <w:tc>
          <w:tcPr>
            <w:tcW w:w="2092" w:type="pct"/>
            <w:gridSpan w:val="2"/>
            <w:vAlign w:val="center"/>
            <w:hideMark/>
          </w:tcPr>
          <w:p w:rsidR="00DB21E4" w:rsidRPr="00D75E81" w:rsidRDefault="00DB21E4" w:rsidP="00F67494">
            <w:r w:rsidRPr="00D75E81">
              <w:t>Each Accident</w:t>
            </w:r>
          </w:p>
        </w:tc>
      </w:tr>
      <w:tr w:rsidR="00DB21E4" w:rsidRPr="00D75E81" w:rsidTr="00F67494">
        <w:tc>
          <w:tcPr>
            <w:tcW w:w="185" w:type="pct"/>
          </w:tcPr>
          <w:p w:rsidR="00DB21E4" w:rsidRPr="000C4686" w:rsidRDefault="00DB21E4" w:rsidP="00F67494">
            <w:pPr>
              <w:rPr>
                <w:rFonts w:ascii="Arial Bold" w:hAnsi="Arial Bold"/>
                <w:b/>
                <w:smallCaps/>
              </w:rPr>
            </w:pPr>
          </w:p>
        </w:tc>
        <w:tc>
          <w:tcPr>
            <w:tcW w:w="1828" w:type="pct"/>
          </w:tcPr>
          <w:p w:rsidR="00DB21E4" w:rsidRPr="000C4686" w:rsidRDefault="00DB21E4" w:rsidP="00F67494">
            <w:pPr>
              <w:rPr>
                <w:rFonts w:ascii="Arial Bold" w:hAnsi="Arial Bold"/>
                <w:b/>
                <w:smallCaps/>
              </w:rPr>
            </w:pPr>
          </w:p>
        </w:tc>
        <w:tc>
          <w:tcPr>
            <w:tcW w:w="894" w:type="pct"/>
            <w:vAlign w:val="center"/>
            <w:hideMark/>
          </w:tcPr>
          <w:p w:rsidR="00DB21E4" w:rsidRPr="00D75E81" w:rsidRDefault="00DB21E4" w:rsidP="00F67494">
            <w:pPr>
              <w:rPr>
                <w:bCs/>
              </w:rPr>
            </w:pPr>
            <w:r>
              <w:rPr>
                <w:bCs/>
              </w:rPr>
              <w:t xml:space="preserve">$1,000,000 </w:t>
            </w:r>
          </w:p>
        </w:tc>
        <w:tc>
          <w:tcPr>
            <w:tcW w:w="2092" w:type="pct"/>
            <w:gridSpan w:val="2"/>
            <w:vAlign w:val="center"/>
            <w:hideMark/>
          </w:tcPr>
          <w:p w:rsidR="00DB21E4" w:rsidRPr="00D75E81" w:rsidRDefault="00DB21E4" w:rsidP="00F67494">
            <w:r w:rsidRPr="00D75E81">
              <w:t>Disease - Policy Limit</w:t>
            </w:r>
          </w:p>
        </w:tc>
      </w:tr>
      <w:tr w:rsidR="00DB21E4" w:rsidRPr="00D75E81" w:rsidTr="00F67494">
        <w:tc>
          <w:tcPr>
            <w:tcW w:w="185" w:type="pct"/>
          </w:tcPr>
          <w:p w:rsidR="00DB21E4" w:rsidRPr="000C4686" w:rsidRDefault="00DB21E4" w:rsidP="00F67494">
            <w:pPr>
              <w:rPr>
                <w:rFonts w:ascii="Arial Bold" w:hAnsi="Arial Bold"/>
                <w:b/>
                <w:smallCaps/>
              </w:rPr>
            </w:pPr>
          </w:p>
        </w:tc>
        <w:tc>
          <w:tcPr>
            <w:tcW w:w="1828" w:type="pct"/>
          </w:tcPr>
          <w:p w:rsidR="00DB21E4" w:rsidRPr="000C4686" w:rsidRDefault="00DB21E4" w:rsidP="00F67494">
            <w:pPr>
              <w:rPr>
                <w:rFonts w:ascii="Arial Bold" w:hAnsi="Arial Bold"/>
                <w:b/>
                <w:smallCaps/>
              </w:rPr>
            </w:pPr>
          </w:p>
        </w:tc>
        <w:tc>
          <w:tcPr>
            <w:tcW w:w="894" w:type="pct"/>
            <w:vAlign w:val="center"/>
            <w:hideMark/>
          </w:tcPr>
          <w:p w:rsidR="00DB21E4" w:rsidRPr="00D75E81" w:rsidRDefault="00DB21E4" w:rsidP="00F67494">
            <w:r>
              <w:t xml:space="preserve">$1,000,000 </w:t>
            </w:r>
          </w:p>
        </w:tc>
        <w:tc>
          <w:tcPr>
            <w:tcW w:w="2092" w:type="pct"/>
            <w:gridSpan w:val="2"/>
            <w:vAlign w:val="center"/>
            <w:hideMark/>
          </w:tcPr>
          <w:p w:rsidR="00DB21E4" w:rsidRPr="00D75E81" w:rsidRDefault="00DB21E4" w:rsidP="00F67494">
            <w:r w:rsidRPr="00D75E81">
              <w:t>Disease - Each Employee</w:t>
            </w:r>
          </w:p>
        </w:tc>
      </w:tr>
      <w:tr w:rsidR="00DB21E4" w:rsidRPr="00D75E81" w:rsidTr="00F67494">
        <w:tc>
          <w:tcPr>
            <w:tcW w:w="185" w:type="pct"/>
            <w:vAlign w:val="center"/>
            <w:hideMark/>
          </w:tcPr>
          <w:p w:rsidR="00DB21E4" w:rsidRPr="000C4686" w:rsidRDefault="00DB21E4" w:rsidP="00F67494">
            <w:pPr>
              <w:rPr>
                <w:rFonts w:ascii="Arial Bold" w:hAnsi="Arial Bold"/>
                <w:b/>
                <w:smallCaps/>
              </w:rPr>
            </w:pPr>
            <w:r w:rsidRPr="000C4686">
              <w:rPr>
                <w:rFonts w:ascii="Arial Bold" w:hAnsi="Arial Bold"/>
                <w:b/>
                <w:smallCaps/>
              </w:rPr>
              <w:t>C</w:t>
            </w:r>
          </w:p>
        </w:tc>
        <w:tc>
          <w:tcPr>
            <w:tcW w:w="1828" w:type="pct"/>
            <w:vAlign w:val="center"/>
            <w:hideMark/>
          </w:tcPr>
          <w:p w:rsidR="00DB21E4" w:rsidRPr="000C4686" w:rsidRDefault="00DB21E4" w:rsidP="00F67494">
            <w:pPr>
              <w:rPr>
                <w:rFonts w:ascii="Arial Bold" w:hAnsi="Arial Bold"/>
                <w:b/>
                <w:smallCaps/>
              </w:rPr>
            </w:pPr>
            <w:r w:rsidRPr="000C4686">
              <w:rPr>
                <w:rFonts w:ascii="Arial Bold" w:hAnsi="Arial Bold"/>
                <w:b/>
                <w:smallCaps/>
              </w:rPr>
              <w:t>Other States</w:t>
            </w:r>
          </w:p>
        </w:tc>
        <w:tc>
          <w:tcPr>
            <w:tcW w:w="894" w:type="pct"/>
            <w:vAlign w:val="center"/>
            <w:hideMark/>
          </w:tcPr>
          <w:p w:rsidR="00DB21E4" w:rsidRDefault="00DB21E4" w:rsidP="00F67494"/>
        </w:tc>
        <w:tc>
          <w:tcPr>
            <w:tcW w:w="2092" w:type="pct"/>
            <w:gridSpan w:val="2"/>
            <w:vAlign w:val="center"/>
          </w:tcPr>
          <w:p w:rsidR="00DB21E4" w:rsidRPr="00D75E81" w:rsidRDefault="00DB21E4" w:rsidP="00F67494">
            <w:r>
              <w:t xml:space="preserve">               </w:t>
            </w:r>
          </w:p>
        </w:tc>
      </w:tr>
    </w:tbl>
    <w:p w:rsidR="00DB21E4" w:rsidRDefault="00DB21E4" w:rsidP="00F67494">
      <w:pPr>
        <w:rPr>
          <w:rFonts w:cs="Arial"/>
          <w:sz w:val="10"/>
          <w:szCs w:val="10"/>
        </w:rPr>
      </w:pPr>
    </w:p>
    <w:p w:rsidR="00081DC3" w:rsidRPr="004A3975" w:rsidRDefault="00081DC3" w:rsidP="00F67494">
      <w:pPr>
        <w:rPr>
          <w:rFonts w:cs="Arial"/>
          <w:sz w:val="10"/>
          <w:szCs w:val="10"/>
        </w:rPr>
      </w:pPr>
    </w:p>
    <w:p w:rsidR="00DB21E4" w:rsidRPr="00532B81" w:rsidRDefault="00DB21E4" w:rsidP="00F67494">
      <w:pPr>
        <w:pStyle w:val="Title"/>
        <w:pBdr>
          <w:bottom w:val="single" w:sz="8" w:space="1" w:color="4F81BD" w:themeColor="accent1"/>
        </w:pBdr>
        <w:spacing w:after="0"/>
        <w:ind w:left="-90" w:right="-7" w:firstLine="90"/>
        <w:rPr>
          <w:szCs w:val="28"/>
        </w:rPr>
      </w:pPr>
      <w:r w:rsidRPr="00532B81">
        <w:rPr>
          <w:szCs w:val="28"/>
        </w:rPr>
        <w:t>Coverage Detail</w:t>
      </w:r>
    </w:p>
    <w:p w:rsidR="00DB21E4" w:rsidRPr="00532B81" w:rsidRDefault="00DB21E4" w:rsidP="00F67494">
      <w:pPr>
        <w:rPr>
          <w:rFonts w:cs="Arial"/>
          <w:sz w:val="16"/>
          <w:szCs w:val="16"/>
        </w:rPr>
      </w:pPr>
    </w:p>
    <w:p w:rsidR="00DB21E4" w:rsidRDefault="00DB21E4" w:rsidP="00F67494">
      <w:pPr>
        <w:rPr>
          <w:rFonts w:cs="Arial"/>
          <w:b/>
        </w:rPr>
      </w:pPr>
      <w:r>
        <w:rPr>
          <w:rFonts w:cs="Arial"/>
          <w:b/>
        </w:rPr>
        <w:t>STATE:</w:t>
      </w:r>
      <w:r>
        <w:rPr>
          <w:rFonts w:cs="Arial"/>
          <w:b/>
        </w:rPr>
        <w:tab/>
      </w:r>
      <w:r w:rsidRPr="00DB21E4">
        <w:rPr>
          <w:rFonts w:cs="Arial"/>
          <w:b/>
        </w:rPr>
        <w:t>FL</w:t>
      </w:r>
      <w:r>
        <w:rPr>
          <w:rFonts w:cs="Arial"/>
          <w:b/>
        </w:rPr>
        <w:t xml:space="preserve"> </w:t>
      </w:r>
    </w:p>
    <w:p w:rsidR="00DB21E4" w:rsidRPr="00985E12" w:rsidRDefault="00DB21E4" w:rsidP="00F67494">
      <w:pPr>
        <w:rPr>
          <w:rFonts w:cs="Arial"/>
          <w:sz w:val="8"/>
          <w:szCs w:val="8"/>
        </w:rPr>
      </w:pPr>
    </w:p>
    <w:tbl>
      <w:tblPr>
        <w:tblStyle w:val="TableGrid"/>
        <w:tblW w:w="5000" w:type="pct"/>
        <w:tblLayout w:type="fixed"/>
        <w:tblLook w:val="04A0" w:firstRow="1" w:lastRow="0" w:firstColumn="1" w:lastColumn="0" w:noHBand="0" w:noVBand="1"/>
      </w:tblPr>
      <w:tblGrid>
        <w:gridCol w:w="734"/>
        <w:gridCol w:w="1009"/>
        <w:gridCol w:w="2648"/>
        <w:gridCol w:w="1339"/>
        <w:gridCol w:w="1159"/>
        <w:gridCol w:w="1250"/>
        <w:gridCol w:w="1250"/>
        <w:gridCol w:w="1170"/>
      </w:tblGrid>
      <w:tr w:rsidR="00DB21E4" w:rsidRPr="00D75E81" w:rsidTr="00F67494">
        <w:trPr>
          <w:cantSplit/>
          <w:tblHeader/>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DB21E4" w:rsidRPr="00F67494" w:rsidRDefault="00DB21E4" w:rsidP="00F67494">
            <w:pPr>
              <w:pStyle w:val="BProposalBody"/>
              <w:jc w:val="center"/>
              <w:rPr>
                <w:b w:val="0"/>
                <w:sz w:val="22"/>
                <w:szCs w:val="22"/>
              </w:rPr>
            </w:pPr>
            <w:r w:rsidRPr="00F67494">
              <w:rPr>
                <w:sz w:val="22"/>
                <w:szCs w:val="22"/>
              </w:rPr>
              <w:t>Loc</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Code</w:t>
            </w:r>
          </w:p>
        </w:tc>
        <w:tc>
          <w:tcPr>
            <w:tcW w:w="12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Classification</w:t>
            </w:r>
          </w:p>
        </w:tc>
        <w:tc>
          <w:tcPr>
            <w:tcW w:w="6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sz w:val="22"/>
                <w:szCs w:val="22"/>
              </w:rPr>
            </w:pPr>
            <w:r w:rsidRPr="00F67494">
              <w:rPr>
                <w:sz w:val="22"/>
                <w:szCs w:val="22"/>
              </w:rPr>
              <w:t>Expiring</w:t>
            </w:r>
          </w:p>
          <w:p w:rsidR="00DB21E4" w:rsidRPr="00F67494" w:rsidRDefault="00DB21E4" w:rsidP="00F67494">
            <w:pPr>
              <w:pStyle w:val="BProposalBody"/>
              <w:jc w:val="center"/>
              <w:rPr>
                <w:sz w:val="22"/>
                <w:szCs w:val="22"/>
              </w:rPr>
            </w:pPr>
            <w:r w:rsidRPr="00F67494">
              <w:rPr>
                <w:sz w:val="22"/>
                <w:szCs w:val="22"/>
              </w:rPr>
              <w:t>Payroll</w:t>
            </w:r>
          </w:p>
        </w:tc>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sz w:val="22"/>
                <w:szCs w:val="22"/>
              </w:rPr>
            </w:pPr>
            <w:r w:rsidRPr="00F67494">
              <w:rPr>
                <w:sz w:val="22"/>
                <w:szCs w:val="22"/>
              </w:rPr>
              <w:t>Expiring Rates</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hideMark/>
          </w:tcPr>
          <w:p w:rsidR="00DB21E4" w:rsidRPr="00F67494" w:rsidRDefault="00DB21E4" w:rsidP="00F67494">
            <w:pPr>
              <w:pStyle w:val="BProposalBody"/>
              <w:jc w:val="center"/>
              <w:rPr>
                <w:b w:val="0"/>
                <w:sz w:val="22"/>
                <w:szCs w:val="22"/>
              </w:rPr>
            </w:pPr>
            <w:r w:rsidRPr="00F67494">
              <w:rPr>
                <w:sz w:val="22"/>
                <w:szCs w:val="22"/>
              </w:rPr>
              <w:t>Renewal Payroll</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Renewal Rates</w:t>
            </w:r>
          </w:p>
        </w:tc>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rsidR="00DB21E4" w:rsidRPr="00F67494" w:rsidRDefault="00DB21E4" w:rsidP="00F67494">
            <w:pPr>
              <w:pStyle w:val="BProposalBody"/>
              <w:jc w:val="center"/>
              <w:rPr>
                <w:b w:val="0"/>
                <w:sz w:val="22"/>
                <w:szCs w:val="22"/>
              </w:rPr>
            </w:pPr>
            <w:r w:rsidRPr="00F67494">
              <w:rPr>
                <w:sz w:val="22"/>
                <w:szCs w:val="22"/>
              </w:rPr>
              <w:t>Premium</w:t>
            </w:r>
          </w:p>
        </w:tc>
      </w:tr>
      <w:tr w:rsidR="008F5A57" w:rsidRPr="000C1F98" w:rsidTr="008F5A57">
        <w:trPr>
          <w:trHeight w:val="341"/>
        </w:trPr>
        <w:tc>
          <w:tcPr>
            <w:tcW w:w="347" w:type="pct"/>
            <w:vAlign w:val="center"/>
            <w:hideMark/>
          </w:tcPr>
          <w:p w:rsidR="008F5A57" w:rsidRPr="00F67494" w:rsidRDefault="008F5A57" w:rsidP="008F5A57">
            <w:pPr>
              <w:ind w:hanging="18"/>
              <w:jc w:val="center"/>
              <w:rPr>
                <w:rFonts w:cs="Arial"/>
                <w:sz w:val="22"/>
                <w:szCs w:val="22"/>
              </w:rPr>
            </w:pPr>
            <w:r w:rsidRPr="00F67494">
              <w:rPr>
                <w:rFonts w:cs="Arial"/>
                <w:sz w:val="22"/>
                <w:szCs w:val="22"/>
              </w:rPr>
              <w:t>1</w:t>
            </w:r>
          </w:p>
        </w:tc>
        <w:tc>
          <w:tcPr>
            <w:tcW w:w="478" w:type="pct"/>
            <w:vAlign w:val="center"/>
          </w:tcPr>
          <w:p w:rsidR="008F5A57" w:rsidRPr="00F67494" w:rsidRDefault="008F5A57" w:rsidP="008F5A57">
            <w:pPr>
              <w:jc w:val="center"/>
              <w:rPr>
                <w:rFonts w:cs="Arial"/>
                <w:sz w:val="22"/>
                <w:szCs w:val="22"/>
              </w:rPr>
            </w:pPr>
            <w:r w:rsidRPr="00F67494">
              <w:rPr>
                <w:rFonts w:cs="Arial"/>
                <w:sz w:val="22"/>
                <w:szCs w:val="22"/>
              </w:rPr>
              <w:t>8810</w:t>
            </w:r>
          </w:p>
        </w:tc>
        <w:tc>
          <w:tcPr>
            <w:tcW w:w="1254" w:type="pct"/>
            <w:vAlign w:val="center"/>
          </w:tcPr>
          <w:p w:rsidR="008F5A57" w:rsidRPr="00F67494" w:rsidRDefault="008F5A57" w:rsidP="008F5A57">
            <w:pPr>
              <w:rPr>
                <w:rFonts w:cs="Arial"/>
                <w:sz w:val="22"/>
                <w:szCs w:val="22"/>
              </w:rPr>
            </w:pPr>
            <w:r w:rsidRPr="00F67494">
              <w:rPr>
                <w:rFonts w:cs="Arial"/>
                <w:sz w:val="22"/>
                <w:szCs w:val="22"/>
              </w:rPr>
              <w:t>Clerical Office NOC</w:t>
            </w:r>
          </w:p>
        </w:tc>
        <w:tc>
          <w:tcPr>
            <w:tcW w:w="634" w:type="pct"/>
            <w:vAlign w:val="center"/>
          </w:tcPr>
          <w:p w:rsidR="008F5A57" w:rsidRPr="00F67494" w:rsidRDefault="008F5A57" w:rsidP="00F90FF8">
            <w:pPr>
              <w:jc w:val="right"/>
              <w:rPr>
                <w:rFonts w:cs="Arial"/>
                <w:sz w:val="22"/>
                <w:szCs w:val="22"/>
              </w:rPr>
            </w:pPr>
            <w:r>
              <w:rPr>
                <w:rFonts w:cs="Arial"/>
                <w:sz w:val="22"/>
                <w:szCs w:val="22"/>
              </w:rPr>
              <w:t>$</w:t>
            </w:r>
            <w:r w:rsidR="00081DC3">
              <w:rPr>
                <w:rFonts w:cs="Arial"/>
                <w:sz w:val="22"/>
                <w:szCs w:val="22"/>
              </w:rPr>
              <w:t>16,800</w:t>
            </w:r>
          </w:p>
        </w:tc>
        <w:tc>
          <w:tcPr>
            <w:tcW w:w="549" w:type="pct"/>
            <w:vAlign w:val="center"/>
          </w:tcPr>
          <w:p w:rsidR="008F5A57" w:rsidRPr="00F67494" w:rsidRDefault="008F5A57" w:rsidP="008F5A57">
            <w:pPr>
              <w:jc w:val="center"/>
              <w:rPr>
                <w:rFonts w:cs="Arial"/>
                <w:sz w:val="22"/>
                <w:szCs w:val="22"/>
              </w:rPr>
            </w:pPr>
            <w:r>
              <w:rPr>
                <w:rFonts w:cs="Arial"/>
                <w:sz w:val="22"/>
                <w:szCs w:val="22"/>
              </w:rPr>
              <w:t>0.26</w:t>
            </w:r>
          </w:p>
        </w:tc>
        <w:tc>
          <w:tcPr>
            <w:tcW w:w="592" w:type="pct"/>
            <w:vAlign w:val="center"/>
          </w:tcPr>
          <w:p w:rsidR="008F5A57" w:rsidRPr="00F67494" w:rsidRDefault="008F5A57" w:rsidP="00F90FF8">
            <w:pPr>
              <w:jc w:val="right"/>
              <w:rPr>
                <w:rFonts w:cs="Arial"/>
                <w:sz w:val="22"/>
                <w:szCs w:val="22"/>
              </w:rPr>
            </w:pPr>
            <w:r>
              <w:rPr>
                <w:rFonts w:cs="Arial"/>
                <w:sz w:val="22"/>
                <w:szCs w:val="22"/>
              </w:rPr>
              <w:t>$</w:t>
            </w:r>
            <w:r w:rsidR="00081DC3">
              <w:rPr>
                <w:rFonts w:cs="Arial"/>
                <w:sz w:val="22"/>
                <w:szCs w:val="22"/>
              </w:rPr>
              <w:t>16,800</w:t>
            </w:r>
          </w:p>
        </w:tc>
        <w:tc>
          <w:tcPr>
            <w:tcW w:w="592" w:type="pct"/>
            <w:vAlign w:val="center"/>
          </w:tcPr>
          <w:p w:rsidR="008F5A57" w:rsidRPr="00F67494" w:rsidRDefault="008F5A57" w:rsidP="008F5A57">
            <w:pPr>
              <w:jc w:val="center"/>
              <w:rPr>
                <w:rFonts w:cs="Arial"/>
                <w:sz w:val="22"/>
                <w:szCs w:val="22"/>
              </w:rPr>
            </w:pPr>
            <w:r>
              <w:rPr>
                <w:rFonts w:cs="Arial"/>
                <w:sz w:val="22"/>
                <w:szCs w:val="22"/>
              </w:rPr>
              <w:t>0.23</w:t>
            </w:r>
          </w:p>
        </w:tc>
        <w:tc>
          <w:tcPr>
            <w:tcW w:w="554" w:type="pct"/>
            <w:vAlign w:val="center"/>
          </w:tcPr>
          <w:p w:rsidR="008F5A57" w:rsidRPr="008F5A57" w:rsidRDefault="008F5A57" w:rsidP="008F5A57">
            <w:pPr>
              <w:jc w:val="right"/>
              <w:rPr>
                <w:rFonts w:cs="Arial"/>
                <w:b/>
                <w:sz w:val="22"/>
                <w:szCs w:val="22"/>
              </w:rPr>
            </w:pPr>
            <w:r w:rsidRPr="008F5A57">
              <w:rPr>
                <w:rFonts w:cs="Arial"/>
                <w:b/>
                <w:sz w:val="22"/>
                <w:szCs w:val="22"/>
              </w:rPr>
              <w:t>$</w:t>
            </w:r>
            <w:r w:rsidR="00081DC3">
              <w:rPr>
                <w:rFonts w:cs="Arial"/>
                <w:b/>
                <w:sz w:val="22"/>
                <w:szCs w:val="22"/>
              </w:rPr>
              <w:t>39</w:t>
            </w:r>
          </w:p>
        </w:tc>
      </w:tr>
    </w:tbl>
    <w:p w:rsidR="00DB21E4" w:rsidRPr="000C4686" w:rsidRDefault="00DB21E4" w:rsidP="00F67494">
      <w:pPr>
        <w:rPr>
          <w:rFonts w:cs="Arial"/>
          <w:sz w:val="8"/>
          <w:szCs w:val="8"/>
        </w:rPr>
      </w:pPr>
    </w:p>
    <w:p w:rsidR="00DB21E4" w:rsidRPr="00D75E81" w:rsidRDefault="00DB21E4" w:rsidP="00F67494">
      <w:pPr>
        <w:rPr>
          <w:rFonts w:cs="Arial"/>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71"/>
        <w:gridCol w:w="2179"/>
        <w:gridCol w:w="2509"/>
      </w:tblGrid>
      <w:tr w:rsidR="00DB21E4" w:rsidRPr="00D75E81" w:rsidTr="008F5A57">
        <w:trPr>
          <w:trHeight w:val="467"/>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Manual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Pr>
                <w:b/>
                <w:color w:val="000000"/>
              </w:rPr>
              <w:t>$</w:t>
            </w:r>
            <w:r w:rsidR="00081DC3">
              <w:rPr>
                <w:b/>
                <w:color w:val="000000"/>
              </w:rPr>
              <w:t>39</w:t>
            </w:r>
          </w:p>
        </w:tc>
      </w:tr>
      <w:tr w:rsidR="00DB21E4" w:rsidRPr="00D75E81" w:rsidTr="00081DC3">
        <w:trPr>
          <w:trHeight w:val="305"/>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Increase Limits</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081DC3">
              <w:rPr>
                <w:color w:val="000000"/>
              </w:rPr>
              <w:t>1</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081DC3" w:rsidP="00F67494">
            <w:r>
              <w:t xml:space="preserve">Increase to Minimum Premium </w:t>
            </w:r>
          </w:p>
        </w:tc>
        <w:tc>
          <w:tcPr>
            <w:tcW w:w="1032"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DB21E4" w:rsidP="008F5A57">
            <w:pPr>
              <w:pStyle w:val="ListParagraph"/>
              <w:rPr>
                <w:rFonts w:eastAsiaTheme="minorHAnsi" w:cs="Arial"/>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081DC3" w:rsidP="00F67494">
            <w:pPr>
              <w:jc w:val="right"/>
              <w:rPr>
                <w:color w:val="FF0000"/>
              </w:rPr>
            </w:pPr>
            <w:r w:rsidRPr="00081DC3">
              <w:t>$149</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Experience Modification</w:t>
            </w:r>
          </w:p>
        </w:tc>
        <w:tc>
          <w:tcPr>
            <w:tcW w:w="1032"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8F5A57" w:rsidP="008F5A57">
            <w:pPr>
              <w:jc w:val="center"/>
            </w:pPr>
            <w:r>
              <w:t>1.00</w:t>
            </w: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0</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Standard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sidRPr="00657BE3">
              <w:rPr>
                <w:b/>
                <w:color w:val="000000"/>
              </w:rPr>
              <w:t>$</w:t>
            </w:r>
            <w:r w:rsidR="00081DC3">
              <w:rPr>
                <w:b/>
                <w:color w:val="000000"/>
              </w:rPr>
              <w:t>18</w:t>
            </w:r>
            <w:r w:rsidR="008F5A57">
              <w:rPr>
                <w:b/>
                <w:color w:val="000000"/>
              </w:rPr>
              <w:t>8</w:t>
            </w:r>
          </w:p>
        </w:tc>
      </w:tr>
      <w:tr w:rsidR="00DB21E4" w:rsidRPr="008F5A57"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081DC3" w:rsidP="00F67494">
            <w:r>
              <w:t xml:space="preserve">Minimum Premium Adjustment </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8F5A57" w:rsidRDefault="00081DC3" w:rsidP="00F67494">
            <w:pPr>
              <w:jc w:val="right"/>
              <w:rPr>
                <w:color w:val="FF0000"/>
              </w:rPr>
            </w:pPr>
            <w:r w:rsidRPr="00081DC3">
              <w:t>$402</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Expense Constant</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8F5A57">
              <w:rPr>
                <w:color w:val="000000"/>
              </w:rPr>
              <w:t>160</w:t>
            </w:r>
          </w:p>
        </w:tc>
      </w:tr>
      <w:tr w:rsidR="00DB21E4" w:rsidRPr="00D75E81" w:rsidTr="00F67494">
        <w:trPr>
          <w:trHeight w:val="288"/>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r w:rsidRPr="001F7537">
              <w:t>Terrorism Charge</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1F7537" w:rsidRDefault="00DB21E4" w:rsidP="008F5A57">
            <w:pPr>
              <w:jc w:val="cente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1F7537" w:rsidRDefault="00DB21E4" w:rsidP="00F67494">
            <w:pPr>
              <w:jc w:val="right"/>
              <w:rPr>
                <w:color w:val="000000"/>
              </w:rPr>
            </w:pPr>
            <w:r w:rsidRPr="001F7537">
              <w:rPr>
                <w:color w:val="000000"/>
              </w:rPr>
              <w:t>$</w:t>
            </w:r>
            <w:r w:rsidR="00081DC3">
              <w:rPr>
                <w:color w:val="000000"/>
              </w:rPr>
              <w:t>2</w:t>
            </w:r>
          </w:p>
        </w:tc>
      </w:tr>
      <w:tr w:rsidR="00DB21E4" w:rsidRPr="00D75E81" w:rsidTr="008F5A57">
        <w:trPr>
          <w:trHeight w:val="449"/>
          <w:jc w:val="center"/>
        </w:trPr>
        <w:tc>
          <w:tcPr>
            <w:tcW w:w="2780"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rPr>
                <w:b/>
              </w:rPr>
            </w:pPr>
            <w:r w:rsidRPr="00657BE3">
              <w:rPr>
                <w:b/>
              </w:rPr>
              <w:t>Total Estimated Premium</w:t>
            </w:r>
          </w:p>
        </w:tc>
        <w:tc>
          <w:tcPr>
            <w:tcW w:w="1032" w:type="pct"/>
            <w:tcBorders>
              <w:top w:val="single" w:sz="4" w:space="0" w:color="auto"/>
              <w:left w:val="single" w:sz="4" w:space="0" w:color="auto"/>
              <w:bottom w:val="single" w:sz="4" w:space="0" w:color="auto"/>
              <w:right w:val="single" w:sz="4" w:space="0" w:color="auto"/>
            </w:tcBorders>
            <w:vAlign w:val="center"/>
          </w:tcPr>
          <w:p w:rsidR="00DB21E4" w:rsidRPr="00657BE3" w:rsidRDefault="00DB21E4" w:rsidP="008F5A57">
            <w:pPr>
              <w:jc w:val="center"/>
              <w:rPr>
                <w:b/>
                <w:color w:val="FF6600"/>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DB21E4" w:rsidRPr="00657BE3" w:rsidRDefault="00DB21E4" w:rsidP="00F67494">
            <w:pPr>
              <w:jc w:val="right"/>
              <w:rPr>
                <w:b/>
                <w:color w:val="000000"/>
              </w:rPr>
            </w:pPr>
            <w:r w:rsidRPr="00657BE3">
              <w:rPr>
                <w:b/>
                <w:color w:val="000000"/>
              </w:rPr>
              <w:t>$</w:t>
            </w:r>
            <w:r w:rsidR="00081DC3">
              <w:rPr>
                <w:b/>
                <w:color w:val="000000"/>
              </w:rPr>
              <w:t>752</w:t>
            </w:r>
          </w:p>
        </w:tc>
      </w:tr>
    </w:tbl>
    <w:p w:rsidR="008F5A57" w:rsidRDefault="008F5A57" w:rsidP="00F67494">
      <w:pPr>
        <w:widowControl w:val="0"/>
        <w:autoSpaceDE w:val="0"/>
        <w:autoSpaceDN w:val="0"/>
        <w:adjustRightInd w:val="0"/>
        <w:jc w:val="both"/>
        <w:rPr>
          <w:rFonts w:cs="Arial"/>
        </w:rPr>
      </w:pPr>
    </w:p>
    <w:p w:rsidR="00DB21E4" w:rsidRPr="00D75E81" w:rsidRDefault="00DB21E4" w:rsidP="00F67494">
      <w:pPr>
        <w:widowControl w:val="0"/>
        <w:autoSpaceDE w:val="0"/>
        <w:autoSpaceDN w:val="0"/>
        <w:adjustRightInd w:val="0"/>
        <w:jc w:val="both"/>
        <w:rPr>
          <w:rFonts w:cs="Arial"/>
        </w:rPr>
      </w:pPr>
      <w:r w:rsidRPr="00D75E81">
        <w:rPr>
          <w:rFonts w:cs="Arial"/>
        </w:rPr>
        <w:t>The premium above is based on estimates provided by the insurance company and NCCI.  Credits are subject to compliance with programs.  FCCPAP and Experience Modification are determined by the NCCI and can be revised based on changes in data submitted.</w:t>
      </w:r>
      <w:r>
        <w:rPr>
          <w:rFonts w:cs="Arial"/>
        </w:rPr>
        <w:t xml:space="preserve"> </w:t>
      </w:r>
    </w:p>
    <w:p w:rsidR="00DB21E4" w:rsidRDefault="00DB21E4" w:rsidP="00F67494"/>
    <w:p w:rsidR="008F5A57" w:rsidRDefault="008F5A57" w:rsidP="00F67494"/>
    <w:p w:rsidR="00081DC3" w:rsidRDefault="00081DC3" w:rsidP="00F67494"/>
    <w:p w:rsidR="00081DC3" w:rsidRDefault="00081DC3" w:rsidP="00F67494"/>
    <w:p w:rsidR="00081DC3" w:rsidRDefault="00081DC3" w:rsidP="00F67494"/>
    <w:p w:rsidR="008F5A57" w:rsidRDefault="008F5A57" w:rsidP="00F67494"/>
    <w:p w:rsidR="008F5A57" w:rsidRDefault="008F5A57" w:rsidP="00F67494"/>
    <w:p w:rsidR="00DB21E4" w:rsidRPr="00310C25" w:rsidRDefault="00DB21E4" w:rsidP="00F67494">
      <w:pPr>
        <w:rPr>
          <w:rFonts w:ascii="Arial Bold" w:hAnsi="Arial Bold"/>
          <w:b/>
          <w:smallCaps/>
        </w:rPr>
      </w:pPr>
      <w:r w:rsidRPr="00310C25">
        <w:rPr>
          <w:rFonts w:ascii="Arial Bold" w:hAnsi="Arial Bold"/>
          <w:b/>
          <w:smallCaps/>
        </w:rPr>
        <w:lastRenderedPageBreak/>
        <w:t>Coverage Terms</w:t>
      </w:r>
    </w:p>
    <w:p w:rsidR="00DB21E4" w:rsidRPr="002C6950" w:rsidRDefault="00DB21E4" w:rsidP="00F67494">
      <w:pPr>
        <w:rPr>
          <w:sz w:val="16"/>
          <w:szCs w:val="16"/>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6642"/>
      </w:tblGrid>
      <w:tr w:rsidR="00DB21E4" w:rsidTr="00F90FF8">
        <w:tc>
          <w:tcPr>
            <w:tcW w:w="3708" w:type="dxa"/>
          </w:tcPr>
          <w:p w:rsidR="00DB21E4" w:rsidRDefault="00DB21E4" w:rsidP="00DB21E4">
            <w:pPr>
              <w:pStyle w:val="ArialBullet"/>
              <w:numPr>
                <w:ilvl w:val="0"/>
                <w:numId w:val="1"/>
              </w:numPr>
            </w:pPr>
            <w:r>
              <w:t>USL&amp;H:</w:t>
            </w:r>
          </w:p>
        </w:tc>
        <w:tc>
          <w:tcPr>
            <w:tcW w:w="6642" w:type="dxa"/>
          </w:tcPr>
          <w:p w:rsidR="00F90FF8" w:rsidRDefault="008F5A57" w:rsidP="00F67494">
            <w:r>
              <w:t>Yes</w:t>
            </w:r>
          </w:p>
          <w:p w:rsidR="00DB21E4" w:rsidRDefault="008F5A57" w:rsidP="00F67494">
            <w:r>
              <w:t>(Policy includes coverage for incidental USL&amp;H exposure)</w:t>
            </w:r>
          </w:p>
          <w:p w:rsidR="00F90FF8" w:rsidRDefault="00F90FF8" w:rsidP="00F67494"/>
        </w:tc>
      </w:tr>
      <w:tr w:rsidR="00DB21E4" w:rsidTr="00F90FF8">
        <w:tc>
          <w:tcPr>
            <w:tcW w:w="3708" w:type="dxa"/>
          </w:tcPr>
          <w:p w:rsidR="00DB21E4" w:rsidRDefault="00DB21E4" w:rsidP="00DB21E4">
            <w:pPr>
              <w:pStyle w:val="ArialBullet"/>
              <w:numPr>
                <w:ilvl w:val="0"/>
                <w:numId w:val="1"/>
              </w:numPr>
            </w:pPr>
            <w:r>
              <w:t>Voluntary Compensation:</w:t>
            </w:r>
          </w:p>
        </w:tc>
        <w:tc>
          <w:tcPr>
            <w:tcW w:w="6642" w:type="dxa"/>
          </w:tcPr>
          <w:p w:rsidR="00DB21E4" w:rsidRDefault="008F5A57" w:rsidP="00F67494">
            <w:r>
              <w:t>No</w:t>
            </w:r>
          </w:p>
          <w:p w:rsidR="00F90FF8" w:rsidRDefault="00F90FF8" w:rsidP="00F67494"/>
        </w:tc>
      </w:tr>
      <w:tr w:rsidR="00DB21E4" w:rsidTr="00F90FF8">
        <w:tc>
          <w:tcPr>
            <w:tcW w:w="3708" w:type="dxa"/>
          </w:tcPr>
          <w:p w:rsidR="00DB21E4" w:rsidRDefault="00DB21E4" w:rsidP="00DB21E4">
            <w:pPr>
              <w:pStyle w:val="ArialBullet"/>
              <w:numPr>
                <w:ilvl w:val="0"/>
                <w:numId w:val="1"/>
              </w:numPr>
            </w:pPr>
            <w:r>
              <w:t>Dividend Plan:</w:t>
            </w:r>
          </w:p>
        </w:tc>
        <w:tc>
          <w:tcPr>
            <w:tcW w:w="6642" w:type="dxa"/>
          </w:tcPr>
          <w:p w:rsidR="00F90FF8" w:rsidRDefault="008F5A57" w:rsidP="00F67494">
            <w:r>
              <w:t xml:space="preserve">No </w:t>
            </w:r>
          </w:p>
          <w:p w:rsidR="00DB21E4" w:rsidRDefault="008F5A57" w:rsidP="00F67494">
            <w:r>
              <w:t xml:space="preserve">(Ineligible due to minimum premium requirement) </w:t>
            </w:r>
          </w:p>
          <w:p w:rsidR="00F90FF8" w:rsidRDefault="00F90FF8" w:rsidP="00F67494"/>
        </w:tc>
      </w:tr>
      <w:tr w:rsidR="00DB21E4" w:rsidTr="00F90FF8">
        <w:tc>
          <w:tcPr>
            <w:tcW w:w="3708" w:type="dxa"/>
          </w:tcPr>
          <w:p w:rsidR="00DB21E4" w:rsidRDefault="00DB21E4" w:rsidP="00DB21E4">
            <w:pPr>
              <w:pStyle w:val="ArialBullet"/>
              <w:numPr>
                <w:ilvl w:val="0"/>
                <w:numId w:val="1"/>
              </w:numPr>
            </w:pPr>
            <w:r>
              <w:t>Monopolistic States</w:t>
            </w:r>
          </w:p>
        </w:tc>
        <w:tc>
          <w:tcPr>
            <w:tcW w:w="6642" w:type="dxa"/>
          </w:tcPr>
          <w:p w:rsidR="00DB21E4" w:rsidRDefault="00DB21E4" w:rsidP="00F67494">
            <w:r>
              <w:t>North Dakota, Ohio, Washington, and Wyoming</w:t>
            </w:r>
          </w:p>
          <w:p w:rsidR="00DB21E4" w:rsidRPr="00FF68DC" w:rsidRDefault="00DB21E4" w:rsidP="00F67494">
            <w:pPr>
              <w:rPr>
                <w:i/>
                <w:sz w:val="20"/>
                <w:szCs w:val="20"/>
              </w:rPr>
            </w:pPr>
            <w:r w:rsidRPr="00FF68DC">
              <w:rPr>
                <w:i/>
                <w:sz w:val="20"/>
                <w:szCs w:val="20"/>
              </w:rPr>
              <w:t>Coverage for Monopolistic States and Puerto Rico must be obtained through the State Insurance Funds and cannot be included under the Multi-State work comp policy.</w:t>
            </w:r>
          </w:p>
        </w:tc>
      </w:tr>
    </w:tbl>
    <w:p w:rsidR="00DB21E4" w:rsidRPr="00D0373E" w:rsidRDefault="00DB21E4" w:rsidP="00F67494"/>
    <w:p w:rsidR="00DB21E4" w:rsidRDefault="00DB21E4" w:rsidP="00C00B88">
      <w:pPr>
        <w:sectPr w:rsidR="00DB21E4" w:rsidSect="00F67494">
          <w:headerReference w:type="even" r:id="rId41"/>
          <w:headerReference w:type="default" r:id="rId42"/>
          <w:footerReference w:type="even" r:id="rId43"/>
          <w:footerReference w:type="default" r:id="rId44"/>
          <w:headerReference w:type="first" r:id="rId45"/>
          <w:footerReference w:type="first" r:id="rId46"/>
          <w:pgSz w:w="12240" w:h="15840"/>
          <w:pgMar w:top="1440" w:right="990" w:bottom="1440" w:left="907" w:header="720" w:footer="720" w:gutter="0"/>
          <w:cols w:space="720"/>
          <w:docGrid w:linePitch="360"/>
        </w:sectPr>
      </w:pPr>
    </w:p>
    <w:p w:rsidR="00DB21E4" w:rsidRDefault="00DB21E4" w:rsidP="00F67494"/>
    <w:p w:rsidR="00DB21E4" w:rsidRDefault="00DB21E4" w:rsidP="00F67494">
      <w:pPr>
        <w:pStyle w:val="BProposalHeader"/>
        <w:ind w:right="-101"/>
      </w:pPr>
      <w:bookmarkStart w:id="8" w:name="_Toc522882549"/>
      <w:r>
        <w:t>Premium Summary</w:t>
      </w:r>
      <w:bookmarkEnd w:id="8"/>
    </w:p>
    <w:tbl>
      <w:tblPr>
        <w:tblW w:w="5049" w:type="pct"/>
        <w:tblLook w:val="04A0" w:firstRow="1" w:lastRow="0" w:firstColumn="1" w:lastColumn="0" w:noHBand="0" w:noVBand="1"/>
      </w:tblPr>
      <w:tblGrid>
        <w:gridCol w:w="2698"/>
        <w:gridCol w:w="2617"/>
        <w:gridCol w:w="2618"/>
        <w:gridCol w:w="2505"/>
        <w:gridCol w:w="220"/>
      </w:tblGrid>
      <w:tr w:rsidR="00DB21E4" w:rsidTr="00F90FF8">
        <w:trPr>
          <w:gridAfter w:val="1"/>
          <w:wAfter w:w="103" w:type="pct"/>
        </w:trPr>
        <w:tc>
          <w:tcPr>
            <w:tcW w:w="1266" w:type="pct"/>
            <w:hideMark/>
          </w:tcPr>
          <w:p w:rsidR="00DB21E4" w:rsidRDefault="00DB21E4" w:rsidP="00F67494">
            <w:pPr>
              <w:pStyle w:val="ArialSubTitle"/>
              <w:spacing w:before="120" w:line="276" w:lineRule="auto"/>
            </w:pPr>
          </w:p>
        </w:tc>
        <w:tc>
          <w:tcPr>
            <w:tcW w:w="3631" w:type="pct"/>
            <w:gridSpan w:val="3"/>
          </w:tcPr>
          <w:p w:rsidR="00DB21E4" w:rsidRDefault="00DB21E4" w:rsidP="00F67494">
            <w:pPr>
              <w:pStyle w:val="ArialBodyText"/>
              <w:spacing w:before="120" w:line="276" w:lineRule="auto"/>
            </w:pPr>
          </w:p>
        </w:tc>
      </w:tr>
      <w:tr w:rsidR="00DB21E4" w:rsidRPr="00F755D3" w:rsidTr="00F90FF8">
        <w:trPr>
          <w:trHeight w:val="413"/>
        </w:trPr>
        <w:tc>
          <w:tcPr>
            <w:tcW w:w="2494" w:type="pct"/>
            <w:gridSpan w:val="2"/>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rPr>
                <w:b w:val="0"/>
              </w:rPr>
            </w:pPr>
            <w:r w:rsidRPr="00F755D3">
              <w:t>Coverage Type</w:t>
            </w:r>
          </w:p>
        </w:tc>
        <w:tc>
          <w:tcPr>
            <w:tcW w:w="1228" w:type="pct"/>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jc w:val="center"/>
              <w:rPr>
                <w:b w:val="0"/>
              </w:rPr>
            </w:pPr>
            <w:r w:rsidRPr="00F755D3">
              <w:rPr>
                <w:bCs/>
              </w:rPr>
              <w:t>Expiring</w:t>
            </w:r>
          </w:p>
        </w:tc>
        <w:tc>
          <w:tcPr>
            <w:tcW w:w="1278" w:type="pct"/>
            <w:gridSpan w:val="2"/>
            <w:tcBorders>
              <w:top w:val="single" w:sz="4" w:space="0" w:color="auto"/>
              <w:left w:val="single" w:sz="4" w:space="0" w:color="auto"/>
              <w:bottom w:val="double" w:sz="4" w:space="0" w:color="auto"/>
              <w:right w:val="single" w:sz="4" w:space="0" w:color="auto"/>
            </w:tcBorders>
            <w:shd w:val="clear" w:color="auto" w:fill="003366"/>
            <w:vAlign w:val="center"/>
            <w:hideMark/>
          </w:tcPr>
          <w:p w:rsidR="00DB21E4" w:rsidRPr="00F755D3" w:rsidRDefault="00DB21E4" w:rsidP="00F67494">
            <w:pPr>
              <w:pStyle w:val="BProposalBody"/>
              <w:jc w:val="center"/>
              <w:rPr>
                <w:b w:val="0"/>
              </w:rPr>
            </w:pPr>
            <w:r w:rsidRPr="00F755D3">
              <w:rPr>
                <w:bCs/>
              </w:rPr>
              <w:t>Proposal</w:t>
            </w:r>
          </w:p>
        </w:tc>
      </w:tr>
      <w:tr w:rsidR="00DB21E4" w:rsidTr="00F90FF8">
        <w:trPr>
          <w:trHeight w:val="432"/>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r>
              <w:t>Workers Compensation</w:t>
            </w:r>
          </w:p>
        </w:tc>
        <w:tc>
          <w:tcPr>
            <w:tcW w:w="1228"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pPr>
              <w:jc w:val="right"/>
            </w:pPr>
            <w:r>
              <w:t>$</w:t>
            </w:r>
            <w:r w:rsidR="00081DC3">
              <w:t>753</w:t>
            </w:r>
          </w:p>
        </w:tc>
        <w:tc>
          <w:tcPr>
            <w:tcW w:w="1278" w:type="pct"/>
            <w:gridSpan w:val="2"/>
            <w:tcBorders>
              <w:top w:val="single" w:sz="4" w:space="0" w:color="auto"/>
              <w:left w:val="single" w:sz="4" w:space="0" w:color="auto"/>
              <w:bottom w:val="single" w:sz="4" w:space="0" w:color="auto"/>
              <w:right w:val="single" w:sz="4" w:space="0" w:color="auto"/>
            </w:tcBorders>
            <w:vAlign w:val="center"/>
            <w:hideMark/>
          </w:tcPr>
          <w:p w:rsidR="00DB21E4" w:rsidRDefault="00DB21E4" w:rsidP="00F67494">
            <w:pPr>
              <w:jc w:val="right"/>
            </w:pPr>
            <w:r>
              <w:t>$</w:t>
            </w:r>
            <w:r w:rsidR="00081DC3">
              <w:t>752</w:t>
            </w:r>
          </w:p>
        </w:tc>
      </w:tr>
      <w:tr w:rsidR="00DB21E4" w:rsidRPr="009F3133" w:rsidTr="00F90FF8">
        <w:trPr>
          <w:trHeight w:val="432"/>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Grand Total</w:t>
            </w:r>
          </w:p>
        </w:tc>
        <w:tc>
          <w:tcPr>
            <w:tcW w:w="1228" w:type="pct"/>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w:t>
            </w:r>
            <w:r w:rsidR="00081DC3">
              <w:rPr>
                <w:rFonts w:cs="Arial"/>
                <w:b/>
              </w:rPr>
              <w:t>753</w:t>
            </w:r>
          </w:p>
        </w:tc>
        <w:tc>
          <w:tcPr>
            <w:tcW w:w="1278" w:type="pct"/>
            <w:gridSpan w:val="2"/>
            <w:tcBorders>
              <w:top w:val="single" w:sz="4" w:space="0" w:color="auto"/>
              <w:left w:val="single" w:sz="4" w:space="0" w:color="auto"/>
              <w:bottom w:val="single" w:sz="4" w:space="0" w:color="auto"/>
              <w:right w:val="single" w:sz="4" w:space="0" w:color="auto"/>
            </w:tcBorders>
            <w:vAlign w:val="center"/>
            <w:hideMark/>
          </w:tcPr>
          <w:p w:rsidR="00DB21E4" w:rsidRPr="009F3133" w:rsidRDefault="00DB21E4" w:rsidP="00F67494">
            <w:pPr>
              <w:jc w:val="right"/>
              <w:rPr>
                <w:rFonts w:cs="Arial"/>
                <w:b/>
              </w:rPr>
            </w:pPr>
            <w:r w:rsidRPr="009F3133">
              <w:rPr>
                <w:rFonts w:cs="Arial"/>
                <w:b/>
              </w:rPr>
              <w:t>$</w:t>
            </w:r>
            <w:r w:rsidR="00F90FF8">
              <w:rPr>
                <w:rFonts w:cs="Arial"/>
                <w:b/>
              </w:rPr>
              <w:t>7</w:t>
            </w:r>
            <w:r w:rsidR="00081DC3">
              <w:rPr>
                <w:rFonts w:cs="Arial"/>
                <w:b/>
              </w:rPr>
              <w:t>52</w:t>
            </w:r>
          </w:p>
        </w:tc>
      </w:tr>
    </w:tbl>
    <w:p w:rsidR="00DB21E4" w:rsidRDefault="00DB21E4" w:rsidP="00F67494">
      <w:pPr>
        <w:pStyle w:val="Zero"/>
        <w:rPr>
          <w:rFonts w:cs="Arial"/>
          <w:snapToGrid w:val="0"/>
          <w:sz w:val="6"/>
        </w:rPr>
      </w:pPr>
    </w:p>
    <w:p w:rsidR="00DB21E4" w:rsidRDefault="00DB21E4" w:rsidP="00F67494">
      <w:pPr>
        <w:rPr>
          <w:rFonts w:cs="Arial"/>
        </w:rPr>
      </w:pPr>
    </w:p>
    <w:p w:rsidR="00DB21E4" w:rsidRPr="00DF6617" w:rsidRDefault="00DB21E4" w:rsidP="00F67494">
      <w:pPr>
        <w:pStyle w:val="ArialBodyText"/>
        <w:jc w:val="both"/>
        <w:rPr>
          <w:i/>
          <w:iCs/>
          <w:color w:val="000000"/>
        </w:rPr>
      </w:pPr>
    </w:p>
    <w:p w:rsidR="00DB21E4" w:rsidRDefault="00DB21E4" w:rsidP="00C00B88">
      <w:pPr>
        <w:sectPr w:rsidR="00DB21E4" w:rsidSect="00F67494">
          <w:headerReference w:type="even" r:id="rId47"/>
          <w:headerReference w:type="default" r:id="rId48"/>
          <w:footerReference w:type="even" r:id="rId49"/>
          <w:footerReference w:type="default" r:id="rId50"/>
          <w:headerReference w:type="first" r:id="rId51"/>
          <w:footerReference w:type="first" r:id="rId52"/>
          <w:pgSz w:w="12240" w:h="15840"/>
          <w:pgMar w:top="1440" w:right="994" w:bottom="1440" w:left="907" w:header="720" w:footer="720" w:gutter="0"/>
          <w:cols w:space="720"/>
          <w:docGrid w:linePitch="360"/>
        </w:sectPr>
      </w:pPr>
    </w:p>
    <w:p w:rsidR="008F5A57" w:rsidRDefault="008F5A57" w:rsidP="008F5A57">
      <w:pPr>
        <w:pStyle w:val="BProposalHeader"/>
        <w:ind w:right="-101" w:hanging="4"/>
      </w:pPr>
      <w:bookmarkStart w:id="9" w:name="_Toc494106337"/>
      <w:bookmarkStart w:id="10" w:name="_Toc522882550"/>
      <w:r>
        <w:lastRenderedPageBreak/>
        <w:t>Payment Options</w:t>
      </w:r>
      <w:bookmarkEnd w:id="9"/>
      <w:bookmarkEnd w:id="10"/>
    </w:p>
    <w:p w:rsidR="008F5A57" w:rsidRDefault="008F5A57" w:rsidP="008F5A57">
      <w:pPr>
        <w:pStyle w:val="BProposalBody"/>
      </w:pPr>
    </w:p>
    <w:p w:rsidR="008F5A57" w:rsidRDefault="008F5A57" w:rsidP="008F5A57">
      <w:pPr>
        <w:pStyle w:val="BProposalBody"/>
      </w:pPr>
    </w:p>
    <w:tbl>
      <w:tblPr>
        <w:tblW w:w="5053"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39"/>
        <w:gridCol w:w="2665"/>
        <w:gridCol w:w="1918"/>
        <w:gridCol w:w="4145"/>
      </w:tblGrid>
      <w:tr w:rsidR="00F90FF8" w:rsidTr="00F90FF8">
        <w:trPr>
          <w:trHeight w:val="687"/>
        </w:trPr>
        <w:tc>
          <w:tcPr>
            <w:tcW w:w="90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Line of Coverage</w:t>
            </w:r>
          </w:p>
        </w:tc>
        <w:tc>
          <w:tcPr>
            <w:tcW w:w="124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Company</w:t>
            </w:r>
          </w:p>
        </w:tc>
        <w:tc>
          <w:tcPr>
            <w:tcW w:w="899"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Direct/Agency Bill</w:t>
            </w:r>
          </w:p>
        </w:tc>
        <w:tc>
          <w:tcPr>
            <w:tcW w:w="1943" w:type="pct"/>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8F5A57" w:rsidRDefault="008F5A57">
            <w:pPr>
              <w:pStyle w:val="BProposalBody"/>
              <w:jc w:val="center"/>
              <w:rPr>
                <w:b w:val="0"/>
              </w:rPr>
            </w:pPr>
            <w:r>
              <w:t>Payment Options</w:t>
            </w:r>
          </w:p>
        </w:tc>
      </w:tr>
      <w:tr w:rsidR="00F90FF8" w:rsidTr="00F90FF8">
        <w:trPr>
          <w:trHeight w:val="1272"/>
        </w:trPr>
        <w:tc>
          <w:tcPr>
            <w:tcW w:w="909" w:type="pct"/>
            <w:tcBorders>
              <w:top w:val="single" w:sz="6" w:space="0" w:color="000000"/>
              <w:left w:val="single" w:sz="6" w:space="0" w:color="000000"/>
              <w:bottom w:val="single" w:sz="6" w:space="0" w:color="000000"/>
              <w:right w:val="single" w:sz="6" w:space="0" w:color="000000"/>
            </w:tcBorders>
            <w:hideMark/>
          </w:tcPr>
          <w:p w:rsidR="008F5A57" w:rsidRDefault="008F5A57">
            <w:r>
              <w:t>Workers Compensation</w:t>
            </w:r>
          </w:p>
        </w:tc>
        <w:tc>
          <w:tcPr>
            <w:tcW w:w="1249" w:type="pct"/>
            <w:tcBorders>
              <w:top w:val="single" w:sz="6" w:space="0" w:color="000000"/>
              <w:left w:val="single" w:sz="6" w:space="0" w:color="000000"/>
              <w:bottom w:val="single" w:sz="6" w:space="0" w:color="000000"/>
              <w:right w:val="single" w:sz="6" w:space="0" w:color="000000"/>
            </w:tcBorders>
            <w:hideMark/>
          </w:tcPr>
          <w:p w:rsidR="008F5A57" w:rsidRDefault="008F5A57">
            <w:r>
              <w:t>Benchmark Insurance Company</w:t>
            </w:r>
          </w:p>
        </w:tc>
        <w:tc>
          <w:tcPr>
            <w:tcW w:w="899" w:type="pct"/>
            <w:tcBorders>
              <w:top w:val="single" w:sz="6" w:space="0" w:color="000000"/>
              <w:left w:val="single" w:sz="6" w:space="0" w:color="000000"/>
              <w:bottom w:val="single" w:sz="6" w:space="0" w:color="000000"/>
              <w:right w:val="single" w:sz="6" w:space="0" w:color="000000"/>
            </w:tcBorders>
            <w:hideMark/>
          </w:tcPr>
          <w:p w:rsidR="008F5A57" w:rsidRDefault="008F5A57">
            <w:r>
              <w:t>Direct Bill</w:t>
            </w:r>
          </w:p>
        </w:tc>
        <w:tc>
          <w:tcPr>
            <w:tcW w:w="1943" w:type="pct"/>
            <w:tcBorders>
              <w:top w:val="single" w:sz="6" w:space="0" w:color="000000"/>
              <w:left w:val="single" w:sz="6" w:space="0" w:color="000000"/>
              <w:bottom w:val="single" w:sz="6" w:space="0" w:color="000000"/>
              <w:right w:val="single" w:sz="6" w:space="0" w:color="000000"/>
            </w:tcBorders>
            <w:hideMark/>
          </w:tcPr>
          <w:p w:rsidR="008F5A57" w:rsidRDefault="008F5A57">
            <w:pPr>
              <w:pStyle w:val="ArialBodyText"/>
              <w:spacing w:line="276" w:lineRule="auto"/>
            </w:pPr>
            <w:r>
              <w:t>Monthly Installments</w:t>
            </w:r>
          </w:p>
          <w:p w:rsidR="008F5A57" w:rsidRDefault="008F5A57">
            <w:r>
              <w:t>(Carrier will bill you directly)</w:t>
            </w:r>
          </w:p>
          <w:p w:rsidR="00F90FF8" w:rsidRDefault="00F90FF8"/>
          <w:p w:rsidR="008F5A57" w:rsidRDefault="00F90FF8">
            <w:r>
              <w:t>*</w:t>
            </w:r>
            <w:r w:rsidR="008F5A57">
              <w:t xml:space="preserve">Full-Pay </w:t>
            </w:r>
            <w:r>
              <w:t>o</w:t>
            </w:r>
            <w:r w:rsidR="008F5A57">
              <w:t xml:space="preserve">ption is available. </w:t>
            </w:r>
          </w:p>
        </w:tc>
      </w:tr>
    </w:tbl>
    <w:p w:rsidR="008F5A57" w:rsidRDefault="008F5A57" w:rsidP="008F5A57">
      <w:pPr>
        <w:widowControl w:val="0"/>
        <w:autoSpaceDE w:val="0"/>
        <w:autoSpaceDN w:val="0"/>
        <w:adjustRightInd w:val="0"/>
        <w:rPr>
          <w:rFonts w:cs="Arial"/>
        </w:rPr>
      </w:pPr>
    </w:p>
    <w:p w:rsidR="008F5A57" w:rsidRDefault="008F5A57" w:rsidP="008F5A57">
      <w:pPr>
        <w:widowControl w:val="0"/>
        <w:autoSpaceDE w:val="0"/>
        <w:autoSpaceDN w:val="0"/>
        <w:adjustRightInd w:val="0"/>
        <w:rPr>
          <w:rFonts w:cs="Arial"/>
        </w:rPr>
      </w:pPr>
    </w:p>
    <w:p w:rsidR="008F5A57" w:rsidRDefault="008F5A57" w:rsidP="008F5A57">
      <w:pPr>
        <w:rPr>
          <w:rFonts w:cs="Arial"/>
          <w:b/>
        </w:rPr>
      </w:pPr>
      <w:r>
        <w:rPr>
          <w:rFonts w:cs="Arial"/>
          <w:b/>
        </w:rPr>
        <w:t>IMPORTANT NOTICE:</w:t>
      </w:r>
    </w:p>
    <w:p w:rsidR="008F5A57" w:rsidRDefault="008F5A57" w:rsidP="008F5A57">
      <w:pPr>
        <w:rPr>
          <w:rFonts w:cs="Arial"/>
        </w:rPr>
      </w:pPr>
    </w:p>
    <w:p w:rsidR="008F5A57" w:rsidRDefault="008F5A57" w:rsidP="008F5A57">
      <w:pPr>
        <w:rPr>
          <w:rFonts w:cs="Arial"/>
        </w:rPr>
      </w:pPr>
      <w:r>
        <w:rPr>
          <w:rFonts w:cs="Arial"/>
        </w:rPr>
        <w:t>A short rate earned premium penalty may be charged by the Company if YOU elect to cancel a policy prior to its normal expiration date.</w:t>
      </w:r>
    </w:p>
    <w:p w:rsidR="008F5A57" w:rsidRDefault="008F5A57" w:rsidP="008F5A57">
      <w:pPr>
        <w:rPr>
          <w:rFonts w:cs="Arial"/>
        </w:rPr>
      </w:pPr>
    </w:p>
    <w:p w:rsidR="008F5A57" w:rsidRDefault="008F5A57" w:rsidP="008F5A57">
      <w:pPr>
        <w:tabs>
          <w:tab w:val="left" w:pos="6945"/>
        </w:tabs>
        <w:rPr>
          <w:rStyle w:val="SubtleEmphasis"/>
          <w:i w:val="0"/>
          <w:iCs w:val="0"/>
        </w:rPr>
      </w:pPr>
      <w:r>
        <w:rPr>
          <w:rFonts w:cs="Arial"/>
        </w:rPr>
        <w:t>Policies may also be subject to a non-refundable minimum earned premium.  Please refer to your policy for the specific amount; or call us prior to canceling your policy to determine if a minimum charge applies</w:t>
      </w:r>
    </w:p>
    <w:p w:rsidR="008F5A57" w:rsidRDefault="008F5A57" w:rsidP="008F5A57">
      <w:pPr>
        <w:tabs>
          <w:tab w:val="left" w:pos="1920"/>
        </w:tabs>
      </w:pPr>
    </w:p>
    <w:p w:rsidR="00DB21E4" w:rsidRDefault="00DB21E4" w:rsidP="00F67494">
      <w:pPr>
        <w:ind w:left="144" w:right="144"/>
      </w:pPr>
    </w:p>
    <w:p w:rsidR="00DB21E4" w:rsidRDefault="00DB21E4" w:rsidP="00C00B88">
      <w:pPr>
        <w:sectPr w:rsidR="00DB21E4" w:rsidSect="00F67494">
          <w:pgSz w:w="12240" w:h="15840"/>
          <w:pgMar w:top="1440" w:right="994" w:bottom="1440" w:left="907" w:header="720" w:footer="720" w:gutter="0"/>
          <w:cols w:space="720"/>
          <w:docGrid w:linePitch="360"/>
        </w:sectPr>
      </w:pPr>
    </w:p>
    <w:p w:rsidR="00DB21E4" w:rsidRPr="00C2432F" w:rsidRDefault="00DB21E4" w:rsidP="00F67494">
      <w:pPr>
        <w:pStyle w:val="BProposalHeader"/>
        <w:ind w:right="-11"/>
      </w:pPr>
      <w:bookmarkStart w:id="11" w:name="_Toc522882551"/>
      <w:r>
        <w:lastRenderedPageBreak/>
        <w:t>Appendic</w:t>
      </w:r>
      <w:r w:rsidRPr="00C2432F">
        <w:t>es</w:t>
      </w:r>
      <w:bookmarkEnd w:id="11"/>
    </w:p>
    <w:p w:rsidR="00DB21E4" w:rsidRDefault="00DB21E4" w:rsidP="00F67494">
      <w:pPr>
        <w:pStyle w:val="ArialBodyText"/>
      </w:pPr>
    </w:p>
    <w:tbl>
      <w:tblPr>
        <w:tblpPr w:leftFromText="180" w:rightFromText="180" w:bottomFromText="200" w:vertAnchor="text" w:horzAnchor="margin" w:tblpX="-23" w:tblpY="170"/>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7821"/>
      </w:tblGrid>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shd w:val="clear" w:color="auto" w:fill="003366"/>
            <w:vAlign w:val="center"/>
            <w:hideMark/>
          </w:tcPr>
          <w:p w:rsidR="00DB21E4" w:rsidRPr="00310680" w:rsidRDefault="00DB21E4" w:rsidP="00F90FF8">
            <w:pPr>
              <w:pStyle w:val="BProposalBody"/>
              <w:jc w:val="center"/>
              <w:rPr>
                <w:b w:val="0"/>
              </w:rPr>
            </w:pPr>
            <w:r w:rsidRPr="00310680">
              <w:t>Appendix #</w:t>
            </w:r>
          </w:p>
        </w:tc>
        <w:tc>
          <w:tcPr>
            <w:tcW w:w="3671" w:type="pct"/>
            <w:tcBorders>
              <w:top w:val="single" w:sz="4" w:space="0" w:color="auto"/>
              <w:left w:val="single" w:sz="4" w:space="0" w:color="auto"/>
              <w:bottom w:val="single" w:sz="4" w:space="0" w:color="auto"/>
              <w:right w:val="single" w:sz="4" w:space="0" w:color="auto"/>
            </w:tcBorders>
            <w:shd w:val="clear" w:color="auto" w:fill="003366"/>
            <w:vAlign w:val="center"/>
            <w:hideMark/>
          </w:tcPr>
          <w:p w:rsidR="00DB21E4" w:rsidRPr="00310680" w:rsidRDefault="00DB21E4" w:rsidP="00F90FF8">
            <w:pPr>
              <w:pStyle w:val="BProposalBody"/>
              <w:rPr>
                <w:b w:val="0"/>
              </w:rPr>
            </w:pPr>
            <w:r w:rsidRPr="00310680">
              <w:t>S</w:t>
            </w:r>
            <w:r>
              <w:t>ubject</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1</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Binding Instructions</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2</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Disclosure &amp; Disclaimers</w:t>
            </w:r>
          </w:p>
        </w:tc>
      </w:tr>
      <w:tr w:rsidR="00DB21E4" w:rsidTr="00F90FF8">
        <w:trPr>
          <w:trHeight w:val="432"/>
        </w:trPr>
        <w:tc>
          <w:tcPr>
            <w:tcW w:w="1329"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jc w:val="center"/>
            </w:pPr>
            <w:r>
              <w:t>3</w:t>
            </w:r>
          </w:p>
        </w:tc>
        <w:tc>
          <w:tcPr>
            <w:tcW w:w="3671" w:type="pct"/>
            <w:tcBorders>
              <w:top w:val="single" w:sz="4" w:space="0" w:color="auto"/>
              <w:left w:val="single" w:sz="4" w:space="0" w:color="auto"/>
              <w:bottom w:val="single" w:sz="4" w:space="0" w:color="auto"/>
              <w:right w:val="single" w:sz="4" w:space="0" w:color="auto"/>
            </w:tcBorders>
            <w:vAlign w:val="center"/>
            <w:hideMark/>
          </w:tcPr>
          <w:p w:rsidR="00DB21E4" w:rsidRDefault="00DB21E4" w:rsidP="00F90FF8">
            <w:pPr>
              <w:pStyle w:val="NoSpacing"/>
            </w:pPr>
            <w:r>
              <w:t>AM Best Financial Ratings</w:t>
            </w:r>
          </w:p>
        </w:tc>
      </w:tr>
    </w:tbl>
    <w:p w:rsidR="00DB21E4" w:rsidRDefault="00DB21E4" w:rsidP="00C00B88">
      <w:pPr>
        <w:sectPr w:rsidR="00DB21E4" w:rsidSect="00F67494">
          <w:footerReference w:type="default" r:id="rId53"/>
          <w:pgSz w:w="12240" w:h="15840"/>
          <w:pgMar w:top="1440" w:right="994" w:bottom="1440" w:left="907" w:header="720" w:footer="720" w:gutter="0"/>
          <w:cols w:space="720"/>
          <w:docGrid w:linePitch="360"/>
        </w:sectPr>
      </w:pPr>
    </w:p>
    <w:p w:rsidR="00DB21E4" w:rsidRDefault="00F90FF8" w:rsidP="00F67494">
      <w:pPr>
        <w:pStyle w:val="BProposalHeader"/>
      </w:pPr>
      <w:bookmarkStart w:id="12" w:name="_Toc522882552"/>
      <w:r>
        <w:lastRenderedPageBreak/>
        <w:t xml:space="preserve">Appendix #1 </w:t>
      </w:r>
      <w:r w:rsidR="00DB21E4">
        <w:t>– Binding Instructions</w:t>
      </w:r>
      <w:bookmarkEnd w:id="12"/>
    </w:p>
    <w:p w:rsidR="00DB21E4" w:rsidRDefault="00DB21E4" w:rsidP="00F67494">
      <w:pPr>
        <w:rPr>
          <w:rFonts w:cs="Arial"/>
          <w:sz w:val="20"/>
          <w:szCs w:val="20"/>
        </w:rPr>
      </w:pPr>
    </w:p>
    <w:p w:rsidR="00DB21E4" w:rsidRDefault="00DB21E4" w:rsidP="00F67494">
      <w:pPr>
        <w:rPr>
          <w:rFonts w:cs="Arial"/>
          <w:sz w:val="20"/>
          <w:szCs w:val="20"/>
        </w:rPr>
      </w:pPr>
    </w:p>
    <w:tbl>
      <w:tblPr>
        <w:tblW w:w="4991"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9"/>
        <w:gridCol w:w="2518"/>
        <w:gridCol w:w="5679"/>
      </w:tblGrid>
      <w:tr w:rsidR="00F90FF8" w:rsidTr="00F90FF8">
        <w:tc>
          <w:tcPr>
            <w:tcW w:w="1110" w:type="pct"/>
            <w:tcBorders>
              <w:top w:val="single" w:sz="4" w:space="0" w:color="auto"/>
              <w:left w:val="single" w:sz="4" w:space="0" w:color="auto"/>
              <w:bottom w:val="single" w:sz="4" w:space="0" w:color="auto"/>
              <w:right w:val="single" w:sz="4" w:space="0" w:color="auto"/>
            </w:tcBorders>
            <w:shd w:val="clear" w:color="auto" w:fill="003366"/>
            <w:hideMark/>
          </w:tcPr>
          <w:p w:rsidR="00F90FF8" w:rsidRDefault="00F90FF8">
            <w:pPr>
              <w:jc w:val="center"/>
              <w:rPr>
                <w:rFonts w:ascii="Arial Bold" w:hAnsi="Arial Bold"/>
                <w:b/>
                <w:smallCaps/>
              </w:rPr>
            </w:pPr>
            <w:r>
              <w:rPr>
                <w:rFonts w:ascii="Arial Bold" w:hAnsi="Arial Bold"/>
                <w:b/>
                <w:smallCaps/>
              </w:rPr>
              <w:t>Line of</w:t>
            </w:r>
          </w:p>
          <w:p w:rsidR="00F90FF8" w:rsidRDefault="00F90FF8">
            <w:pPr>
              <w:jc w:val="center"/>
              <w:rPr>
                <w:rFonts w:ascii="Arial Bold" w:hAnsi="Arial Bold"/>
                <w:b/>
                <w:smallCaps/>
              </w:rPr>
            </w:pPr>
            <w:r>
              <w:rPr>
                <w:rFonts w:ascii="Arial Bold" w:hAnsi="Arial Bold"/>
                <w:b/>
                <w:smallCaps/>
              </w:rPr>
              <w:t>Coverage</w:t>
            </w:r>
          </w:p>
        </w:tc>
        <w:tc>
          <w:tcPr>
            <w:tcW w:w="1195" w:type="pct"/>
            <w:tcBorders>
              <w:top w:val="single" w:sz="4" w:space="0" w:color="auto"/>
              <w:left w:val="single" w:sz="4" w:space="0" w:color="auto"/>
              <w:bottom w:val="single" w:sz="4" w:space="0" w:color="auto"/>
              <w:right w:val="single" w:sz="4" w:space="0" w:color="auto"/>
            </w:tcBorders>
            <w:shd w:val="clear" w:color="auto" w:fill="003366"/>
          </w:tcPr>
          <w:p w:rsidR="00F90FF8" w:rsidRDefault="00F90FF8">
            <w:pPr>
              <w:rPr>
                <w:rFonts w:ascii="Arial Bold" w:hAnsi="Arial Bold"/>
                <w:b/>
                <w:smallCaps/>
              </w:rPr>
            </w:pPr>
          </w:p>
          <w:p w:rsidR="00F90FF8" w:rsidRDefault="00F90FF8">
            <w:pPr>
              <w:jc w:val="center"/>
              <w:rPr>
                <w:rFonts w:ascii="Arial Bold" w:hAnsi="Arial Bold"/>
                <w:b/>
                <w:smallCaps/>
              </w:rPr>
            </w:pPr>
            <w:r>
              <w:rPr>
                <w:rFonts w:ascii="Arial Bold" w:hAnsi="Arial Bold"/>
                <w:b/>
                <w:smallCaps/>
              </w:rPr>
              <w:t>Company</w:t>
            </w:r>
          </w:p>
        </w:tc>
        <w:tc>
          <w:tcPr>
            <w:tcW w:w="2694" w:type="pct"/>
            <w:tcBorders>
              <w:top w:val="single" w:sz="4" w:space="0" w:color="auto"/>
              <w:left w:val="single" w:sz="4" w:space="0" w:color="auto"/>
              <w:bottom w:val="single" w:sz="4" w:space="0" w:color="auto"/>
              <w:right w:val="single" w:sz="4" w:space="0" w:color="auto"/>
            </w:tcBorders>
            <w:shd w:val="clear" w:color="auto" w:fill="003366"/>
          </w:tcPr>
          <w:p w:rsidR="00F90FF8" w:rsidRDefault="00F90FF8">
            <w:pPr>
              <w:rPr>
                <w:rFonts w:ascii="Arial Bold" w:hAnsi="Arial Bold"/>
                <w:b/>
                <w:smallCaps/>
              </w:rPr>
            </w:pPr>
          </w:p>
          <w:p w:rsidR="00F90FF8" w:rsidRDefault="00F90FF8">
            <w:pPr>
              <w:jc w:val="center"/>
              <w:rPr>
                <w:rFonts w:ascii="Arial Bold" w:hAnsi="Arial Bold"/>
                <w:b/>
                <w:smallCaps/>
              </w:rPr>
            </w:pPr>
            <w:r>
              <w:rPr>
                <w:rFonts w:ascii="Arial Bold" w:hAnsi="Arial Bold"/>
                <w:b/>
                <w:smallCaps/>
              </w:rPr>
              <w:t>Items Needed To Bind Coverage</w:t>
            </w:r>
          </w:p>
        </w:tc>
      </w:tr>
      <w:tr w:rsidR="00F90FF8" w:rsidTr="00F90FF8">
        <w:trPr>
          <w:trHeight w:val="432"/>
        </w:trPr>
        <w:tc>
          <w:tcPr>
            <w:tcW w:w="1110" w:type="pct"/>
            <w:tcBorders>
              <w:top w:val="single" w:sz="4" w:space="0" w:color="auto"/>
              <w:left w:val="single" w:sz="4" w:space="0" w:color="auto"/>
              <w:bottom w:val="single" w:sz="4" w:space="0" w:color="auto"/>
              <w:right w:val="single" w:sz="4" w:space="0" w:color="auto"/>
            </w:tcBorders>
            <w:hideMark/>
          </w:tcPr>
          <w:p w:rsidR="00F90FF8" w:rsidRDefault="00F90FF8">
            <w:r>
              <w:t>Workers Compensation</w:t>
            </w:r>
          </w:p>
        </w:tc>
        <w:tc>
          <w:tcPr>
            <w:tcW w:w="1195" w:type="pct"/>
            <w:tcBorders>
              <w:top w:val="single" w:sz="4" w:space="0" w:color="auto"/>
              <w:left w:val="single" w:sz="4" w:space="0" w:color="auto"/>
              <w:bottom w:val="single" w:sz="4" w:space="0" w:color="auto"/>
              <w:right w:val="single" w:sz="4" w:space="0" w:color="auto"/>
            </w:tcBorders>
            <w:hideMark/>
          </w:tcPr>
          <w:p w:rsidR="00F90FF8" w:rsidRDefault="00F90FF8">
            <w:r>
              <w:t>Benchmark Insurance Company</w:t>
            </w:r>
          </w:p>
        </w:tc>
        <w:tc>
          <w:tcPr>
            <w:tcW w:w="2694" w:type="pct"/>
            <w:tcBorders>
              <w:top w:val="single" w:sz="4" w:space="0" w:color="auto"/>
              <w:left w:val="single" w:sz="4" w:space="0" w:color="auto"/>
              <w:bottom w:val="single" w:sz="4" w:space="0" w:color="auto"/>
              <w:right w:val="single" w:sz="4" w:space="0" w:color="auto"/>
            </w:tcBorders>
          </w:tcPr>
          <w:p w:rsidR="00F90FF8" w:rsidRDefault="00F90FF8" w:rsidP="00F90FF8">
            <w:pPr>
              <w:pStyle w:val="ListParagraph"/>
              <w:numPr>
                <w:ilvl w:val="0"/>
                <w:numId w:val="7"/>
              </w:numPr>
            </w:pPr>
            <w:r>
              <w:t>Signed ACORD 130 Application</w:t>
            </w:r>
          </w:p>
          <w:p w:rsidR="00F90FF8" w:rsidRDefault="00F90FF8" w:rsidP="0009103E">
            <w:pPr>
              <w:pStyle w:val="ArialBodyText"/>
              <w:numPr>
                <w:ilvl w:val="0"/>
                <w:numId w:val="7"/>
              </w:numPr>
            </w:pPr>
            <w:r>
              <w:t>Signed Drug Free Workplace App</w:t>
            </w:r>
          </w:p>
          <w:p w:rsidR="00F90FF8" w:rsidRDefault="00F90FF8" w:rsidP="00900B47">
            <w:pPr>
              <w:pStyle w:val="ArialBodyText"/>
              <w:numPr>
                <w:ilvl w:val="0"/>
                <w:numId w:val="7"/>
              </w:numPr>
            </w:pPr>
            <w:r>
              <w:t xml:space="preserve">Signed Safety Credit Application  </w:t>
            </w:r>
          </w:p>
          <w:p w:rsidR="00F90FF8" w:rsidRDefault="00F90FF8" w:rsidP="00F90FF8">
            <w:pPr>
              <w:pStyle w:val="ArialBodyText"/>
              <w:numPr>
                <w:ilvl w:val="0"/>
                <w:numId w:val="7"/>
              </w:numPr>
            </w:pPr>
            <w:r>
              <w:t xml:space="preserve">Copy of Updated Acceptable Loss Runs </w:t>
            </w:r>
          </w:p>
          <w:p w:rsidR="00F90FF8" w:rsidRDefault="00F90FF8" w:rsidP="00F90FF8">
            <w:pPr>
              <w:pStyle w:val="ArialBodyText"/>
              <w:numPr>
                <w:ilvl w:val="0"/>
                <w:numId w:val="7"/>
              </w:numPr>
            </w:pPr>
            <w:r>
              <w:t>Copy of Deposit Check payable to Benchmark Insurance Company</w:t>
            </w:r>
          </w:p>
          <w:p w:rsidR="00F90FF8" w:rsidRDefault="00F90FF8">
            <w:pPr>
              <w:pStyle w:val="ListParagraph"/>
            </w:pPr>
          </w:p>
        </w:tc>
      </w:tr>
    </w:tbl>
    <w:p w:rsidR="00DB21E4" w:rsidRDefault="00DB21E4" w:rsidP="00C00B88">
      <w:pPr>
        <w:sectPr w:rsidR="00DB21E4" w:rsidSect="00F67494">
          <w:headerReference w:type="first" r:id="rId54"/>
          <w:footerReference w:type="first" r:id="rId55"/>
          <w:pgSz w:w="12240" w:h="15840"/>
          <w:pgMar w:top="1440" w:right="994" w:bottom="1440" w:left="907" w:header="720" w:footer="720" w:gutter="0"/>
          <w:cols w:space="720"/>
          <w:docGrid w:linePitch="360"/>
        </w:sectPr>
      </w:pPr>
    </w:p>
    <w:p w:rsidR="00DB21E4" w:rsidRPr="00D64639" w:rsidRDefault="00F90FF8" w:rsidP="00F67494">
      <w:pPr>
        <w:pStyle w:val="BProposalHeader"/>
        <w:rPr>
          <w:rFonts w:eastAsia="SimSun"/>
          <w:szCs w:val="22"/>
        </w:rPr>
      </w:pPr>
      <w:bookmarkStart w:id="13" w:name="_Toc522882553"/>
      <w:r>
        <w:lastRenderedPageBreak/>
        <w:t>Appendix #</w:t>
      </w:r>
      <w:r w:rsidR="00DB21E4" w:rsidRPr="00D64639">
        <w:t>2</w:t>
      </w:r>
      <w:r w:rsidR="00DB21E4">
        <w:t xml:space="preserve"> – D</w:t>
      </w:r>
      <w:r w:rsidR="00DB21E4" w:rsidRPr="00D64639">
        <w:t>isclosure &amp; Disclaimer</w:t>
      </w:r>
      <w:bookmarkEnd w:id="13"/>
    </w:p>
    <w:p w:rsidR="00DB21E4" w:rsidRDefault="00DB21E4" w:rsidP="00F67494">
      <w:pPr>
        <w:widowControl w:val="0"/>
        <w:autoSpaceDE w:val="0"/>
        <w:autoSpaceDN w:val="0"/>
        <w:adjustRightInd w:val="0"/>
        <w:jc w:val="center"/>
        <w:rPr>
          <w:rFonts w:eastAsia="SimSun" w:cs="Arial"/>
          <w:b/>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This proposal is based upon exposures to loss identified by information that you provided regarding your business and operations.  If there are other business exposures that need to be evaluated prior to binding coverage, please bring these to our attention.</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Should any of your exposures change after coverage is bound, such as new operations, property purchases, hiring employees in additional states, etc., please let us know so proper coverage(s) can be discussed.</w:t>
      </w:r>
    </w:p>
    <w:p w:rsidR="00DB21E4" w:rsidRDefault="00DB21E4" w:rsidP="00F67494">
      <w:pPr>
        <w:widowControl w:val="0"/>
        <w:autoSpaceDE w:val="0"/>
        <w:autoSpaceDN w:val="0"/>
        <w:adjustRightInd w:val="0"/>
        <w:ind w:left="36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coverage valuation and limits provided were determined by you.  We recommend a professional appraisal to ensure that such values and limits are adequate to protect your assets.  Higher limits of liability may be available.</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Estimated exposure basis (i.e. vehicles, sales, payroll, and area) were established by information you provided.  If actual exposures for the policy term(s) are different than estimated, the final premium may be adjusted.</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entity(ies) designated as named insured is/are the only entity(ies) covered under this proposal.  Please notify our office immediately if you should acquire or form any new organizations so we provide appropriate coverage.</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eastAsia="SimSun" w:cs="Arial"/>
          <w:sz w:val="22"/>
          <w:szCs w:val="22"/>
        </w:rPr>
      </w:pPr>
      <w:r>
        <w:rPr>
          <w:rFonts w:eastAsia="SimSun" w:cs="Arial"/>
          <w:sz w:val="22"/>
          <w:szCs w:val="22"/>
        </w:rPr>
        <w:t>The abbreviated outlines used throughout this proposal are not intended to express any legal opinion as to the nature of coverage.  They are only intended as a brief summary of coverage.  The insuring agreement, terms, and conditions of the actual policy form(s) purchased will govern the coverage being provided.  Please read your policy for specific details.</w:t>
      </w:r>
    </w:p>
    <w:p w:rsidR="00DB21E4" w:rsidRDefault="00DB21E4" w:rsidP="00F67494">
      <w:pPr>
        <w:widowControl w:val="0"/>
        <w:autoSpaceDE w:val="0"/>
        <w:autoSpaceDN w:val="0"/>
        <w:adjustRightInd w:val="0"/>
        <w:jc w:val="both"/>
        <w:rPr>
          <w:rFonts w:eastAsia="SimSun" w:cs="Arial"/>
          <w:sz w:val="22"/>
          <w:szCs w:val="22"/>
        </w:rPr>
      </w:pPr>
    </w:p>
    <w:p w:rsidR="00DB21E4" w:rsidRDefault="00DB21E4" w:rsidP="00DB21E4">
      <w:pPr>
        <w:widowControl w:val="0"/>
        <w:numPr>
          <w:ilvl w:val="0"/>
          <w:numId w:val="5"/>
        </w:numPr>
        <w:autoSpaceDE w:val="0"/>
        <w:autoSpaceDN w:val="0"/>
        <w:adjustRightInd w:val="0"/>
        <w:jc w:val="both"/>
        <w:rPr>
          <w:rFonts w:cs="Arial"/>
        </w:rPr>
      </w:pPr>
      <w:r>
        <w:rPr>
          <w:rFonts w:eastAsia="SimSun" w:cs="Arial"/>
          <w:sz w:val="22"/>
          <w:szCs w:val="22"/>
        </w:rPr>
        <w:t>As an independent insurance agency, we are compensated by insurance companies for marketing their products.  Our agency’s compensation might also include incentives in addition to standard commissions.  This compensation is known as “Profit Sharing” and is paid year-end, based on a combination of business written, profitability and retention throughout the year.  We do not know if this additional compensation will be received at the time an individual policy is written.  Insurance companies are required to file these compensation arrangements with the appropriate insurance regulatory agency within each state of operation.</w:t>
      </w:r>
    </w:p>
    <w:p w:rsidR="00DB21E4" w:rsidRDefault="00DB21E4" w:rsidP="00F67494">
      <w:pPr>
        <w:pStyle w:val="ListParagraph"/>
        <w:rPr>
          <w:rFonts w:cs="Arial"/>
        </w:rPr>
      </w:pPr>
    </w:p>
    <w:p w:rsidR="00DB21E4" w:rsidRPr="00125D08" w:rsidRDefault="00DB21E4" w:rsidP="00DB21E4">
      <w:pPr>
        <w:widowControl w:val="0"/>
        <w:numPr>
          <w:ilvl w:val="0"/>
          <w:numId w:val="5"/>
        </w:numPr>
        <w:autoSpaceDE w:val="0"/>
        <w:autoSpaceDN w:val="0"/>
        <w:adjustRightInd w:val="0"/>
        <w:jc w:val="both"/>
        <w:rPr>
          <w:rFonts w:cs="Arial"/>
        </w:rPr>
      </w:pPr>
      <w:r>
        <w:rPr>
          <w:rFonts w:cs="Arial"/>
          <w:sz w:val="22"/>
          <w:szCs w:val="22"/>
        </w:rPr>
        <w:t>This form is for illustration purposes only. Please read your policy for specific details</w:t>
      </w:r>
      <w:r>
        <w:rPr>
          <w:rFonts w:cs="Arial"/>
        </w:rPr>
        <w:t>.</w:t>
      </w:r>
    </w:p>
    <w:p w:rsidR="00DB21E4" w:rsidRDefault="00DB21E4" w:rsidP="00C00B88">
      <w:pPr>
        <w:sectPr w:rsidR="00DB21E4" w:rsidSect="00F67494">
          <w:headerReference w:type="even" r:id="rId56"/>
          <w:headerReference w:type="default" r:id="rId57"/>
          <w:footerReference w:type="even" r:id="rId58"/>
          <w:footerReference w:type="default" r:id="rId59"/>
          <w:headerReference w:type="first" r:id="rId60"/>
          <w:footerReference w:type="first" r:id="rId61"/>
          <w:pgSz w:w="12240" w:h="15840"/>
          <w:pgMar w:top="1440" w:right="994" w:bottom="1440" w:left="907" w:header="720" w:footer="720" w:gutter="0"/>
          <w:cols w:space="720"/>
          <w:docGrid w:linePitch="360"/>
        </w:sectPr>
      </w:pPr>
    </w:p>
    <w:p w:rsidR="00DB21E4" w:rsidRPr="00F21C5C" w:rsidRDefault="00F90FF8" w:rsidP="00F67494">
      <w:pPr>
        <w:pStyle w:val="BProposalHeader"/>
      </w:pPr>
      <w:bookmarkStart w:id="14" w:name="_Toc522882554"/>
      <w:r>
        <w:lastRenderedPageBreak/>
        <w:t>Appendix #</w:t>
      </w:r>
      <w:r w:rsidR="00DB21E4" w:rsidRPr="00F21C5C">
        <w:t>3</w:t>
      </w:r>
      <w:r w:rsidR="00DB21E4">
        <w:t xml:space="preserve"> – A</w:t>
      </w:r>
      <w:r w:rsidR="00DB21E4" w:rsidRPr="00F21C5C">
        <w:t>M Best Financial Rating</w:t>
      </w:r>
      <w:bookmarkEnd w:id="14"/>
    </w:p>
    <w:p w:rsidR="00DB21E4" w:rsidRDefault="00DB21E4" w:rsidP="00F67494">
      <w:pPr>
        <w:pStyle w:val="ArialBodyText"/>
      </w:pPr>
    </w:p>
    <w:p w:rsidR="00DB21E4" w:rsidRDefault="00DB21E4" w:rsidP="00F67494">
      <w:pPr>
        <w:pStyle w:val="BodyText"/>
        <w:spacing w:line="240" w:lineRule="auto"/>
        <w:jc w:val="both"/>
        <w:rPr>
          <w:sz w:val="24"/>
        </w:rPr>
      </w:pPr>
      <w:r>
        <w:rPr>
          <w:sz w:val="24"/>
        </w:rPr>
        <w:t>Insurance carriers are rated based on their financial stability and their ability to pay claims. The two most recognized rating firms are A.M. Best and Standard &amp; Poor’s.</w:t>
      </w:r>
    </w:p>
    <w:p w:rsidR="00DB21E4" w:rsidRDefault="00DB21E4" w:rsidP="00F67494">
      <w:pPr>
        <w:pStyle w:val="BodyText"/>
        <w:spacing w:line="240" w:lineRule="auto"/>
        <w:jc w:val="both"/>
        <w:rPr>
          <w:sz w:val="24"/>
        </w:rPr>
      </w:pPr>
      <w:r>
        <w:rPr>
          <w:sz w:val="24"/>
        </w:rPr>
        <w:t xml:space="preserve">A.M. Best rates a carrier based on its financial stability. Best’s categories are A++ to C-. A rating of A++ is given to companies considered the most financially stable. </w:t>
      </w:r>
    </w:p>
    <w:p w:rsidR="00DB21E4" w:rsidRDefault="00DB21E4" w:rsidP="00F67494">
      <w:pPr>
        <w:pStyle w:val="BodyText"/>
        <w:spacing w:line="240" w:lineRule="auto"/>
        <w:jc w:val="both"/>
        <w:rPr>
          <w:sz w:val="24"/>
        </w:rPr>
      </w:pPr>
      <w:r>
        <w:rPr>
          <w:sz w:val="24"/>
        </w:rPr>
        <w:t>Standard &amp; Poor’s (S&amp;P) rates carriers based on their ability to pay claims. S&amp;P’s ratings for companies considered secure are AAA, AA, A, and BBB, with AAA equating to “superior” and BBB equating to “adequate.” S&amp;P’s ratings for vulnerable companies include BB, B, CCC, and R.</w:t>
      </w:r>
    </w:p>
    <w:p w:rsidR="00DB21E4" w:rsidRDefault="00DB21E4" w:rsidP="00F67494">
      <w:pPr>
        <w:pStyle w:val="BodyText"/>
        <w:spacing w:line="240" w:lineRule="auto"/>
        <w:jc w:val="both"/>
        <w:rPr>
          <w:b/>
          <w:bCs/>
          <w:sz w:val="24"/>
        </w:rPr>
      </w:pPr>
      <w:r>
        <w:rPr>
          <w:b/>
          <w:bCs/>
          <w:sz w:val="24"/>
        </w:rPr>
        <w:t>Carrier Ratings By Size</w:t>
      </w:r>
    </w:p>
    <w:p w:rsidR="00DB21E4" w:rsidRDefault="00DB21E4" w:rsidP="00F67494">
      <w:pPr>
        <w:pStyle w:val="BodyText"/>
        <w:spacing w:before="0" w:line="240" w:lineRule="auto"/>
        <w:jc w:val="both"/>
        <w:rPr>
          <w:sz w:val="24"/>
        </w:rPr>
      </w:pPr>
      <w:r>
        <w:rPr>
          <w:sz w:val="24"/>
        </w:rPr>
        <w:t>In order to help you evaluate and select appropriate insurance carriers, we have provided below the carrier ratings assigned by A.M. Best.</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788"/>
        <w:gridCol w:w="4788"/>
      </w:tblGrid>
      <w:tr w:rsidR="00DB21E4" w:rsidTr="00F67494">
        <w:trPr>
          <w:trHeight w:val="408"/>
          <w:jc w:val="center"/>
        </w:trPr>
        <w:tc>
          <w:tcPr>
            <w:tcW w:w="9576" w:type="dxa"/>
            <w:gridSpan w:val="2"/>
            <w:tcBorders>
              <w:top w:val="single" w:sz="6" w:space="0" w:color="000000"/>
              <w:left w:val="single" w:sz="6" w:space="0" w:color="000000"/>
              <w:bottom w:val="single" w:sz="6" w:space="0" w:color="000000"/>
              <w:right w:val="single" w:sz="6" w:space="0" w:color="000000"/>
            </w:tcBorders>
            <w:shd w:val="clear" w:color="auto" w:fill="003366"/>
            <w:vAlign w:val="center"/>
            <w:hideMark/>
          </w:tcPr>
          <w:p w:rsidR="00DB21E4" w:rsidRDefault="00DB21E4" w:rsidP="00F67494">
            <w:pPr>
              <w:pStyle w:val="BProposalBody"/>
              <w:jc w:val="center"/>
            </w:pPr>
            <w:r>
              <w:t>Best’s Overall Company Size Ratings</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b/>
                <w:sz w:val="22"/>
                <w:szCs w:val="18"/>
                <w:u w:val="single"/>
              </w:rPr>
            </w:pPr>
            <w:r>
              <w:rPr>
                <w:b/>
                <w:sz w:val="22"/>
                <w:szCs w:val="18"/>
                <w:u w:val="single"/>
              </w:rPr>
              <w:t>Class</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b/>
                <w:sz w:val="22"/>
                <w:szCs w:val="18"/>
                <w:u w:val="single"/>
              </w:rPr>
            </w:pPr>
            <w:r>
              <w:rPr>
                <w:b/>
                <w:sz w:val="22"/>
                <w:szCs w:val="18"/>
                <w:u w:val="single"/>
              </w:rPr>
              <w:t>Policyholder Surplus</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$10,000,000 - $25,000,000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$25,000,000 - $50,000,000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$50,000,000 - $100,000,000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VIII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$100,000,000 - $250,000,000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IX</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$250,000,000 - $500,000,000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$500,000,000 - $750,000,000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$750,000,000 - $1,000,000,000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$1,000,000,000 - $1,250,000,000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XIII</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$1,250,000,000 - $1,500,000,000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XIV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$1,500,000,000 - $2,000,000,000</w:t>
            </w:r>
          </w:p>
        </w:tc>
      </w:tr>
      <w:tr w:rsidR="00DB21E4" w:rsidTr="00F67494">
        <w:trPr>
          <w:trHeight w:val="280"/>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Class XV</w:t>
            </w:r>
          </w:p>
        </w:tc>
        <w:tc>
          <w:tcPr>
            <w:tcW w:w="4788" w:type="dxa"/>
            <w:tcBorders>
              <w:top w:val="single" w:sz="6" w:space="0" w:color="000000"/>
              <w:left w:val="single" w:sz="6" w:space="0" w:color="000000"/>
              <w:bottom w:val="single" w:sz="6" w:space="0" w:color="000000"/>
              <w:right w:val="single" w:sz="6" w:space="0" w:color="000000"/>
            </w:tcBorders>
            <w:vAlign w:val="center"/>
            <w:hideMark/>
          </w:tcPr>
          <w:p w:rsidR="00DB21E4" w:rsidRDefault="00DB21E4" w:rsidP="00F67494">
            <w:pPr>
              <w:pStyle w:val="Header"/>
              <w:tabs>
                <w:tab w:val="left" w:pos="720"/>
              </w:tabs>
              <w:spacing w:before="60" w:after="60"/>
              <w:rPr>
                <w:sz w:val="22"/>
                <w:szCs w:val="18"/>
              </w:rPr>
            </w:pPr>
            <w:r>
              <w:rPr>
                <w:sz w:val="22"/>
                <w:szCs w:val="18"/>
              </w:rPr>
              <w:t>$2,000,000,000 or more</w:t>
            </w:r>
          </w:p>
        </w:tc>
      </w:tr>
    </w:tbl>
    <w:p w:rsidR="00DB21E4" w:rsidRPr="00070972" w:rsidRDefault="00DB21E4" w:rsidP="00F67494">
      <w:pPr>
        <w:pStyle w:val="NoSpacing"/>
      </w:pPr>
    </w:p>
    <w:p w:rsidR="00F86890" w:rsidRPr="00C00B88" w:rsidRDefault="00F86890" w:rsidP="00C00B88"/>
    <w:sectPr w:rsidR="00F86890" w:rsidRPr="00C00B88" w:rsidSect="00F67494">
      <w:headerReference w:type="even" r:id="rId62"/>
      <w:headerReference w:type="default" r:id="rId63"/>
      <w:footerReference w:type="even" r:id="rId64"/>
      <w:footerReference w:type="default" r:id="rId65"/>
      <w:headerReference w:type="first" r:id="rId66"/>
      <w:footerReference w:type="first" r:id="rId67"/>
      <w:pgSz w:w="12240" w:h="15840"/>
      <w:pgMar w:top="1440" w:right="994"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F3" w:rsidRDefault="002916F3" w:rsidP="00127405">
      <w:r>
        <w:separator/>
      </w:r>
    </w:p>
  </w:endnote>
  <w:endnote w:type="continuationSeparator" w:id="0">
    <w:p w:rsidR="002916F3" w:rsidRDefault="002916F3" w:rsidP="0012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0523"/>
      <w:docPartObj>
        <w:docPartGallery w:val="Page Numbers (Top of Page)"/>
        <w:docPartUnique/>
      </w:docPartObj>
    </w:sdtPr>
    <w:sdtEndPr/>
    <w:sdtContent>
      <w:p w:rsidR="00F67494" w:rsidRDefault="00F67494" w:rsidP="00C00B88">
        <w:pPr>
          <w:pStyle w:val="Footer"/>
          <w:tabs>
            <w:tab w:val="clear" w:pos="4680"/>
            <w:tab w:val="clear" w:pos="9360"/>
          </w:tabs>
        </w:pPr>
        <w:r>
          <w:t>Date:</w:t>
        </w:r>
      </w:p>
      <w:p w:rsidR="00F67494" w:rsidRDefault="00F67494" w:rsidP="00F43319">
        <w:pPr>
          <w:pStyle w:val="Footer"/>
        </w:pPr>
        <w:r>
          <w:t>Version:</w:t>
        </w:r>
      </w:p>
      <w:p w:rsidR="00F67494" w:rsidRPr="00F43319" w:rsidRDefault="00F67494" w:rsidP="00F43319">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40585"/>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2021618516"/>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6</w:t>
        </w:r>
        <w:r>
          <w:rPr>
            <w:b/>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864332"/>
      <w:docPartObj>
        <w:docPartGallery w:val="Page Numbers (Bottom of Page)"/>
        <w:docPartUnique/>
      </w:docPartObj>
    </w:sdtPr>
    <w:sdtEndPr/>
    <w:sdtContent>
      <w:sdt>
        <w:sdtPr>
          <w:id w:val="-338154176"/>
          <w:docPartObj>
            <w:docPartGallery w:val="Page Numbers (Top of Page)"/>
            <w:docPartUnique/>
          </w:docPartObj>
        </w:sdtPr>
        <w:sdtEndPr/>
        <w:sdtContent>
          <w:sdt>
            <w:sdtPr>
              <w:id w:val="964159829"/>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046293097"/>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Pr="00396A61"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8</w:t>
                </w:r>
                <w:r>
                  <w:rPr>
                    <w:b/>
                  </w:rPr>
                  <w:fldChar w:fldCharType="end"/>
                </w:r>
              </w:p>
            </w:sdtContent>
          </w:sdt>
        </w:sdtContent>
      </w:sdt>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32643"/>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620220626"/>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Pr="001C05CD"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10</w:t>
        </w:r>
        <w:r>
          <w:rPr>
            <w:b/>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38937"/>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481606468"/>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12</w:t>
        </w:r>
        <w:r>
          <w:rPr>
            <w:b/>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80333"/>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688446395"/>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6F" w:rsidRDefault="0097736F">
    <w:pPr>
      <w:pStyle w:val="Footer"/>
    </w:pPr>
  </w:p>
  <w:sdt>
    <w:sdtPr>
      <w:id w:val="-793676881"/>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8197861"/>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Pr="002B446F" w:rsidRDefault="00F67494" w:rsidP="00F67494">
        <w:pPr>
          <w:pStyle w:val="BFooter"/>
          <w:jc w:val="right"/>
          <w:rPr>
            <w:b/>
          </w:rPr>
        </w:pPr>
        <w:r>
          <w:t xml:space="preserve">Page </w:t>
        </w:r>
        <w:r>
          <w:rPr>
            <w:b/>
          </w:rPr>
          <w:fldChar w:fldCharType="begin"/>
        </w:r>
        <w:r>
          <w:rPr>
            <w:b/>
          </w:rPr>
          <w:instrText xml:space="preserve"> PAGE </w:instrText>
        </w:r>
        <w:r>
          <w:rPr>
            <w:b/>
          </w:rPr>
          <w:fldChar w:fldCharType="separate"/>
        </w:r>
        <w:r w:rsidR="00615C92">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2</w:t>
        </w:r>
        <w:r>
          <w:rPr>
            <w:b/>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209066"/>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192342638"/>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13</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13</w:t>
        </w:r>
        <w:r>
          <w:rPr>
            <w:b/>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4567"/>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894154954"/>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14</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14</w:t>
        </w:r>
        <w:r>
          <w:rPr>
            <w:b/>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306534"/>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1746030964"/>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3</w:t>
        </w:r>
        <w:r>
          <w:rPr>
            <w:b/>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92025"/>
      <w:docPartObj>
        <w:docPartGallery w:val="Page Numbers (Bottom of Page)"/>
        <w:docPartUnique/>
      </w:docPartObj>
    </w:sdtPr>
    <w:sdtEndPr/>
    <w:sdtContent>
      <w:sdt>
        <w:sdtPr>
          <w:id w:val="24092026"/>
          <w:docPartObj>
            <w:docPartGallery w:val="Page Numbers (Top of Page)"/>
            <w:docPartUnique/>
          </w:docPartObj>
        </w:sdtPr>
        <w:sdtEndPr/>
        <w:sdtContent>
          <w:sdt>
            <w:sdtPr>
              <w:id w:val="-914242772"/>
              <w:docPartObj>
                <w:docPartGallery w:val="Page Numbers (Top of Page)"/>
                <w:docPartUnique/>
              </w:docPartObj>
            </w:sdtPr>
            <w:sdtEndPr/>
            <w:sdtContent>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sdt>
                  <w:sdtPr>
                    <w:alias w:val="Keywords"/>
                    <w:id w:val="-608428233"/>
                    <w:dataBinding w:prefixMappings="xmlns:ns0='http://purl.org/dc/elements/1.1/' xmlns:ns1='http://schemas.openxmlformats.org/package/2006/metadata/core-properties' " w:xpath="/ns1:coreProperties[1]/ns1:keywords[1]" w:storeItemID="{6C3C8BC8-F283-45AE-878A-BAB7291924A1}"/>
                    <w:text/>
                  </w:sdtPr>
                  <w:sdtEndPr/>
                  <w:sdtContent>
                    <w:r w:rsidR="0097736F">
                      <w:t>1</w:t>
                    </w:r>
                  </w:sdtContent>
                </w:sdt>
              </w:p>
              <w:p w:rsidR="00F67494" w:rsidRDefault="00F67494" w:rsidP="00F67494">
                <w:pPr>
                  <w:pStyle w:val="BFooter"/>
                  <w:jc w:val="right"/>
                </w:pPr>
                <w:r>
                  <w:t xml:space="preserve">Page </w:t>
                </w:r>
                <w:r>
                  <w:rPr>
                    <w:b/>
                  </w:rPr>
                  <w:fldChar w:fldCharType="begin"/>
                </w:r>
                <w:r>
                  <w:rPr>
                    <w:b/>
                  </w:rPr>
                  <w:instrText xml:space="preserve"> PAGE </w:instrText>
                </w:r>
                <w:r>
                  <w:rPr>
                    <w:b/>
                  </w:rPr>
                  <w:fldChar w:fldCharType="separate"/>
                </w:r>
                <w:r w:rsidR="00615C92">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4</w:t>
                </w:r>
                <w:r>
                  <w:rPr>
                    <w:b/>
                  </w:rPr>
                  <w:fldChar w:fldCharType="end"/>
                </w:r>
              </w:p>
            </w:sdtContent>
          </w:sdt>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F67494">
    <w:pPr>
      <w:pStyle w:val="BFooter"/>
    </w:pPr>
    <w:r>
      <w:t xml:space="preserve">Date:  </w:t>
    </w:r>
    <w:r>
      <w:fldChar w:fldCharType="begin"/>
    </w:r>
    <w:r>
      <w:instrText xml:space="preserve"> SAVEDATE  \@ "MMMM d, yyyy"  \* MERGEFORMAT </w:instrText>
    </w:r>
    <w:r>
      <w:fldChar w:fldCharType="separate"/>
    </w:r>
    <w:r w:rsidR="00615C92">
      <w:rPr>
        <w:noProof/>
      </w:rPr>
      <w:t>August 24, 2018</w:t>
    </w:r>
    <w:r>
      <w:rPr>
        <w:noProof/>
      </w:rPr>
      <w:fldChar w:fldCharType="end"/>
    </w:r>
  </w:p>
  <w:p w:rsidR="00F67494" w:rsidRDefault="00F67494" w:rsidP="00F67494">
    <w:pPr>
      <w:pStyle w:val="BFooter"/>
    </w:pPr>
    <w:r>
      <w:t xml:space="preserve">Version:  </w:t>
    </w:r>
    <w:r w:rsidR="0097736F">
      <w:t>1</w:t>
    </w:r>
  </w:p>
  <w:p w:rsidR="00F67494" w:rsidRDefault="00F67494" w:rsidP="00F67494">
    <w:pPr>
      <w:pStyle w:val="BFooter"/>
      <w:jc w:val="right"/>
      <w:rPr>
        <w:b/>
      </w:rPr>
    </w:pPr>
    <w:r>
      <w:t xml:space="preserve">Page </w:t>
    </w:r>
    <w:r>
      <w:rPr>
        <w:b/>
      </w:rPr>
      <w:fldChar w:fldCharType="begin"/>
    </w:r>
    <w:r>
      <w:rPr>
        <w:b/>
      </w:rPr>
      <w:instrText xml:space="preserve"> PAGE </w:instrText>
    </w:r>
    <w:r>
      <w:rPr>
        <w:b/>
      </w:rPr>
      <w:fldChar w:fldCharType="separate"/>
    </w:r>
    <w:r w:rsidR="00615C92">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615C92">
      <w:rPr>
        <w:b/>
        <w:noProof/>
      </w:rPr>
      <w:t>5</w:t>
    </w:r>
    <w:r>
      <w:rPr>
        <w:b/>
      </w:rPr>
      <w:fldChar w:fldCharType="end"/>
    </w:r>
  </w:p>
  <w:p w:rsidR="00F67494" w:rsidRPr="00EC30C2" w:rsidRDefault="00F67494" w:rsidP="00F67494">
    <w:pPr>
      <w:pStyle w:val="BFooter"/>
      <w:jc w:val="center"/>
    </w:pPr>
    <w:r w:rsidRPr="000F5ECC">
      <w:rPr>
        <w:noProof/>
      </w:rPr>
      <w:drawing>
        <wp:inline distT="0" distB="0" distL="0" distR="0">
          <wp:extent cx="343535" cy="321945"/>
          <wp:effectExtent l="0" t="0" r="0" b="0"/>
          <wp:docPr id="5" name="Picture 3" descr="B Ic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Icon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321945"/>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F3" w:rsidRDefault="002916F3" w:rsidP="00127405">
      <w:r>
        <w:separator/>
      </w:r>
    </w:p>
  </w:footnote>
  <w:footnote w:type="continuationSeparator" w:id="0">
    <w:p w:rsidR="002916F3" w:rsidRDefault="002916F3" w:rsidP="00127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6D14A7">
    <w:pPr>
      <w:pStyle w:val="Header"/>
      <w:tabs>
        <w:tab w:val="clear" w:pos="4680"/>
        <w:tab w:val="clear" w:pos="9360"/>
      </w:tabs>
      <w:ind w:right="-90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rsidP="006D14A7">
    <w:pPr>
      <w:pStyle w:val="Header"/>
      <w:tabs>
        <w:tab w:val="clear" w:pos="4680"/>
        <w:tab w:val="clear" w:pos="9360"/>
      </w:tabs>
      <w:ind w:right="-900"/>
    </w:pPr>
    <w:r>
      <w:ptab w:relativeTo="margin" w:alignment="left" w:leader="none"/>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94" w:rsidRDefault="00F6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E44"/>
    <w:multiLevelType w:val="hybridMultilevel"/>
    <w:tmpl w:val="C13830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D164A7"/>
    <w:multiLevelType w:val="hybridMultilevel"/>
    <w:tmpl w:val="21ECE67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5923C97"/>
    <w:multiLevelType w:val="hybridMultilevel"/>
    <w:tmpl w:val="B5425636"/>
    <w:lvl w:ilvl="0" w:tplc="C1600CD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B4576"/>
    <w:multiLevelType w:val="multilevel"/>
    <w:tmpl w:val="8D9E4F7E"/>
    <w:lvl w:ilvl="0">
      <w:numFmt w:val="bullet"/>
      <w:pStyle w:val="ArialBullet"/>
      <w:lvlText w:val=""/>
      <w:lvlJc w:val="left"/>
      <w:pPr>
        <w:tabs>
          <w:tab w:val="num" w:pos="591"/>
        </w:tabs>
        <w:ind w:left="591" w:hanging="375"/>
      </w:pPr>
      <w:rPr>
        <w:rFonts w:ascii="Wingdings 2" w:eastAsia="Times New Roman" w:hAnsi="Wingdings 2"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7E5259EA"/>
    <w:multiLevelType w:val="hybridMultilevel"/>
    <w:tmpl w:val="36C4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stylePaneSortMethod w:val="0003"/>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MS_CLIENTCODE" w:val="KEYLARGO"/>
    <w:docVar w:name="AMS_COMPILE_ERRORS" w:val="-1"/>
    <w:docVar w:name="AMS_DEFAULT_LOCATION" w:val="u:\sagitta\Sagitta 2016 4th Quarter"/>
    <w:docVar w:name="AMS_FILED_NAME" w:val="S15466.DOC"/>
    <w:docVar w:name="AMS_FILED_PATH" w:val="U:\sagitta\Sagitta 2016 4th Quarter"/>
    <w:docVar w:name="AMS_PROPOSAL" w:val="15466"/>
    <w:docVar w:name="AMS_SIGNATURE" w:val="Sagitta"/>
    <w:docVar w:name="AMS_SPEED" w:val="0"/>
    <w:docVar w:name="AMS_STARTUPKEY" w:val="15466"/>
    <w:docVar w:name="AMS_STARTUPTYPE" w:val="1"/>
    <w:docVar w:name="AMS_STATUS" w:val="1"/>
    <w:docVar w:name="x01AMS_FIELD_WCUNDERWRITINGADDLINFO!DividendPlan_324676" w:val="0"/>
  </w:docVars>
  <w:rsids>
    <w:rsidRoot w:val="00DB21E4"/>
    <w:rsid w:val="00040085"/>
    <w:rsid w:val="00081DC3"/>
    <w:rsid w:val="00085B60"/>
    <w:rsid w:val="000972B3"/>
    <w:rsid w:val="000D700F"/>
    <w:rsid w:val="0010773C"/>
    <w:rsid w:val="00127405"/>
    <w:rsid w:val="00136831"/>
    <w:rsid w:val="001415F9"/>
    <w:rsid w:val="00155EAD"/>
    <w:rsid w:val="001674B4"/>
    <w:rsid w:val="00174570"/>
    <w:rsid w:val="001A50BB"/>
    <w:rsid w:val="001A6F06"/>
    <w:rsid w:val="001B731E"/>
    <w:rsid w:val="001E20A7"/>
    <w:rsid w:val="001F04B3"/>
    <w:rsid w:val="001F14A9"/>
    <w:rsid w:val="001F3C7C"/>
    <w:rsid w:val="001F589A"/>
    <w:rsid w:val="001F6ACC"/>
    <w:rsid w:val="0023442D"/>
    <w:rsid w:val="0025365F"/>
    <w:rsid w:val="002776B9"/>
    <w:rsid w:val="0027793F"/>
    <w:rsid w:val="002916F3"/>
    <w:rsid w:val="00291A8E"/>
    <w:rsid w:val="00293893"/>
    <w:rsid w:val="002A22A6"/>
    <w:rsid w:val="002A42DF"/>
    <w:rsid w:val="002A4ED8"/>
    <w:rsid w:val="002D41D8"/>
    <w:rsid w:val="002D7303"/>
    <w:rsid w:val="003074C9"/>
    <w:rsid w:val="003249CD"/>
    <w:rsid w:val="00343340"/>
    <w:rsid w:val="00346A47"/>
    <w:rsid w:val="00350832"/>
    <w:rsid w:val="00365345"/>
    <w:rsid w:val="003F23A3"/>
    <w:rsid w:val="00414B60"/>
    <w:rsid w:val="00425278"/>
    <w:rsid w:val="0045212E"/>
    <w:rsid w:val="0049549C"/>
    <w:rsid w:val="0049797F"/>
    <w:rsid w:val="004C6256"/>
    <w:rsid w:val="004C68A7"/>
    <w:rsid w:val="004D4B88"/>
    <w:rsid w:val="004F0224"/>
    <w:rsid w:val="004F03DD"/>
    <w:rsid w:val="00525CB2"/>
    <w:rsid w:val="005347BD"/>
    <w:rsid w:val="00541915"/>
    <w:rsid w:val="005522CA"/>
    <w:rsid w:val="005977F1"/>
    <w:rsid w:val="005E4CB1"/>
    <w:rsid w:val="005F6B7B"/>
    <w:rsid w:val="005F6F78"/>
    <w:rsid w:val="00615C92"/>
    <w:rsid w:val="00635D31"/>
    <w:rsid w:val="0063745D"/>
    <w:rsid w:val="006529CB"/>
    <w:rsid w:val="00676836"/>
    <w:rsid w:val="00696EBB"/>
    <w:rsid w:val="006A01C8"/>
    <w:rsid w:val="006A648B"/>
    <w:rsid w:val="006D11BE"/>
    <w:rsid w:val="006D14A7"/>
    <w:rsid w:val="007246FF"/>
    <w:rsid w:val="007249BF"/>
    <w:rsid w:val="007263F5"/>
    <w:rsid w:val="00734061"/>
    <w:rsid w:val="00743A3A"/>
    <w:rsid w:val="0075233E"/>
    <w:rsid w:val="007810B7"/>
    <w:rsid w:val="007830F9"/>
    <w:rsid w:val="007A2FFE"/>
    <w:rsid w:val="007B7895"/>
    <w:rsid w:val="007D1893"/>
    <w:rsid w:val="007E487A"/>
    <w:rsid w:val="007F250E"/>
    <w:rsid w:val="007F3E81"/>
    <w:rsid w:val="00802DCF"/>
    <w:rsid w:val="00837BD8"/>
    <w:rsid w:val="00861B8F"/>
    <w:rsid w:val="0087277F"/>
    <w:rsid w:val="008738E8"/>
    <w:rsid w:val="008744F6"/>
    <w:rsid w:val="008F5A57"/>
    <w:rsid w:val="00902F0D"/>
    <w:rsid w:val="00917C43"/>
    <w:rsid w:val="009234AF"/>
    <w:rsid w:val="00934775"/>
    <w:rsid w:val="00944EFD"/>
    <w:rsid w:val="00964C0A"/>
    <w:rsid w:val="0097736F"/>
    <w:rsid w:val="0098047B"/>
    <w:rsid w:val="009D06B1"/>
    <w:rsid w:val="009D4D71"/>
    <w:rsid w:val="009E0F8D"/>
    <w:rsid w:val="009F2775"/>
    <w:rsid w:val="00A17329"/>
    <w:rsid w:val="00A30000"/>
    <w:rsid w:val="00A41F1D"/>
    <w:rsid w:val="00A62547"/>
    <w:rsid w:val="00AA3C57"/>
    <w:rsid w:val="00AB490C"/>
    <w:rsid w:val="00AC745E"/>
    <w:rsid w:val="00AD4E64"/>
    <w:rsid w:val="00B04AD5"/>
    <w:rsid w:val="00B8619B"/>
    <w:rsid w:val="00BB240F"/>
    <w:rsid w:val="00BB760A"/>
    <w:rsid w:val="00BB79B7"/>
    <w:rsid w:val="00BC364E"/>
    <w:rsid w:val="00C00726"/>
    <w:rsid w:val="00C00B88"/>
    <w:rsid w:val="00C26AF6"/>
    <w:rsid w:val="00C45409"/>
    <w:rsid w:val="00C5140D"/>
    <w:rsid w:val="00C63808"/>
    <w:rsid w:val="00C67893"/>
    <w:rsid w:val="00C705BC"/>
    <w:rsid w:val="00C74616"/>
    <w:rsid w:val="00CB0D97"/>
    <w:rsid w:val="00CB3B9A"/>
    <w:rsid w:val="00CD2758"/>
    <w:rsid w:val="00CF3B7B"/>
    <w:rsid w:val="00CF6726"/>
    <w:rsid w:val="00D10E0B"/>
    <w:rsid w:val="00D165DB"/>
    <w:rsid w:val="00D31644"/>
    <w:rsid w:val="00D370BB"/>
    <w:rsid w:val="00D72B02"/>
    <w:rsid w:val="00D74F97"/>
    <w:rsid w:val="00D85F2D"/>
    <w:rsid w:val="00DA200D"/>
    <w:rsid w:val="00DA2220"/>
    <w:rsid w:val="00DB08B4"/>
    <w:rsid w:val="00DB21E4"/>
    <w:rsid w:val="00DB410D"/>
    <w:rsid w:val="00DC27DC"/>
    <w:rsid w:val="00DE03AF"/>
    <w:rsid w:val="00DE6D48"/>
    <w:rsid w:val="00E04D7F"/>
    <w:rsid w:val="00E1415A"/>
    <w:rsid w:val="00E441E9"/>
    <w:rsid w:val="00E57C20"/>
    <w:rsid w:val="00E81FE3"/>
    <w:rsid w:val="00E978E9"/>
    <w:rsid w:val="00ED3903"/>
    <w:rsid w:val="00F17032"/>
    <w:rsid w:val="00F25BF5"/>
    <w:rsid w:val="00F26719"/>
    <w:rsid w:val="00F32FA8"/>
    <w:rsid w:val="00F43319"/>
    <w:rsid w:val="00F446F4"/>
    <w:rsid w:val="00F67494"/>
    <w:rsid w:val="00F807FE"/>
    <w:rsid w:val="00F86890"/>
    <w:rsid w:val="00F90FF8"/>
    <w:rsid w:val="00FB7718"/>
    <w:rsid w:val="00FC0E18"/>
    <w:rsid w:val="00FC226D"/>
    <w:rsid w:val="00FE126E"/>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0D97"/>
    <w:rPr>
      <w:rFonts w:ascii="Arial" w:eastAsia="Times New Roman" w:hAnsi="Arial" w:cs="Times New Roman"/>
    </w:rPr>
  </w:style>
  <w:style w:type="paragraph" w:styleId="Heading1">
    <w:name w:val="heading 1"/>
    <w:aliases w:val="BOU Proposal Header,BOU Heading 1"/>
    <w:basedOn w:val="Normal"/>
    <w:next w:val="Normal"/>
    <w:link w:val="Heading1Char"/>
    <w:autoRedefine/>
    <w:uiPriority w:val="9"/>
    <w:rsid w:val="00CB0D97"/>
    <w:pPr>
      <w:keepNext/>
      <w:widowControl w:val="0"/>
      <w:shd w:val="clear" w:color="auto" w:fill="003366"/>
      <w:spacing w:before="240" w:after="60"/>
      <w:jc w:val="center"/>
      <w:outlineLvl w:val="0"/>
    </w:pPr>
    <w:rPr>
      <w:rFonts w:cs="Arial"/>
      <w:b/>
      <w:bCs/>
      <w:smallCaps/>
      <w:kern w:val="28"/>
      <w:sz w:val="36"/>
      <w:szCs w:val="36"/>
    </w:rPr>
  </w:style>
  <w:style w:type="paragraph" w:styleId="Heading2">
    <w:name w:val="heading 2"/>
    <w:aliases w:val="BOU - Main Header"/>
    <w:basedOn w:val="Heading1"/>
    <w:next w:val="Normal"/>
    <w:link w:val="Heading2Char"/>
    <w:uiPriority w:val="9"/>
    <w:unhideWhenUsed/>
    <w:rsid w:val="003249CD"/>
    <w:pPr>
      <w:keepLines/>
      <w:spacing w:before="200"/>
      <w:outlineLvl w:val="1"/>
    </w:pPr>
    <w:rPr>
      <w:rFonts w:ascii="Arial Bold" w:eastAsiaTheme="majorEastAsia" w:hAnsi="Arial Bold" w:cstheme="majorBidi"/>
      <w:bCs w:val="0"/>
      <w:color w:val="FFFFFF" w:themeColor="background1"/>
      <w:szCs w:val="26"/>
    </w:rPr>
  </w:style>
  <w:style w:type="paragraph" w:styleId="Heading3">
    <w:name w:val="heading 3"/>
    <w:basedOn w:val="Normal"/>
    <w:next w:val="Normal"/>
    <w:link w:val="Heading3Char"/>
    <w:uiPriority w:val="9"/>
    <w:unhideWhenUsed/>
    <w:rsid w:val="00AB49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D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BOU Proposal Header Char,BOU Heading 1 Char"/>
    <w:basedOn w:val="DefaultParagraphFont"/>
    <w:link w:val="Heading1"/>
    <w:uiPriority w:val="9"/>
    <w:rsid w:val="00CB0D97"/>
    <w:rPr>
      <w:rFonts w:ascii="Arial" w:eastAsia="Times New Roman" w:hAnsi="Arial" w:cs="Arial"/>
      <w:b/>
      <w:bCs/>
      <w:smallCaps/>
      <w:kern w:val="28"/>
      <w:sz w:val="36"/>
      <w:szCs w:val="36"/>
      <w:shd w:val="clear" w:color="auto" w:fill="003366"/>
    </w:rPr>
  </w:style>
  <w:style w:type="paragraph" w:styleId="Footer">
    <w:name w:val="footer"/>
    <w:basedOn w:val="Normal"/>
    <w:link w:val="FooterChar"/>
    <w:uiPriority w:val="99"/>
    <w:unhideWhenUsed/>
    <w:rsid w:val="00CB0D97"/>
    <w:pPr>
      <w:tabs>
        <w:tab w:val="center" w:pos="4680"/>
        <w:tab w:val="right" w:pos="9360"/>
      </w:tabs>
    </w:pPr>
  </w:style>
  <w:style w:type="character" w:customStyle="1" w:styleId="FooterChar">
    <w:name w:val="Footer Char"/>
    <w:basedOn w:val="DefaultParagraphFont"/>
    <w:link w:val="Footer"/>
    <w:uiPriority w:val="99"/>
    <w:rsid w:val="00CB0D97"/>
    <w:rPr>
      <w:rFonts w:ascii="Arial" w:eastAsia="Times New Roman" w:hAnsi="Arial" w:cs="Times New Roman"/>
      <w:sz w:val="24"/>
      <w:szCs w:val="24"/>
    </w:rPr>
  </w:style>
  <w:style w:type="paragraph" w:customStyle="1" w:styleId="ArialBodyText">
    <w:name w:val="Arial Body Text"/>
    <w:link w:val="ArialBodyTextChar"/>
    <w:rsid w:val="00CB0D97"/>
    <w:pPr>
      <w:widowControl w:val="0"/>
    </w:pPr>
    <w:rPr>
      <w:rFonts w:ascii="Arial" w:eastAsia="Times New Roman" w:hAnsi="Arial" w:cs="Arial"/>
    </w:rPr>
  </w:style>
  <w:style w:type="paragraph" w:customStyle="1" w:styleId="ArialSubTitle">
    <w:name w:val="Arial Sub Title"/>
    <w:link w:val="ArialSubTitleChar"/>
    <w:rsid w:val="00CB0D97"/>
    <w:pPr>
      <w:widowControl w:val="0"/>
    </w:pPr>
    <w:rPr>
      <w:rFonts w:ascii="Arial" w:eastAsia="Times New Roman" w:hAnsi="Arial" w:cs="Arial"/>
      <w:b/>
      <w:bCs/>
      <w:smallCaps/>
    </w:rPr>
  </w:style>
  <w:style w:type="paragraph" w:customStyle="1" w:styleId="ArialBodyTextRJ">
    <w:name w:val="Arial Body Text RJ"/>
    <w:rsid w:val="00CB0D97"/>
    <w:pPr>
      <w:jc w:val="right"/>
    </w:pPr>
    <w:rPr>
      <w:rFonts w:ascii="Arial" w:eastAsia="Times New Roman" w:hAnsi="Arial" w:cs="Arial"/>
    </w:rPr>
  </w:style>
  <w:style w:type="paragraph" w:customStyle="1" w:styleId="ArialTableSpacer">
    <w:name w:val="Arial Table Spacer"/>
    <w:rsid w:val="00CB0D97"/>
    <w:rPr>
      <w:rFonts w:ascii="Arial" w:eastAsia="Times New Roman" w:hAnsi="Arial" w:cs="Times New Roman"/>
      <w:sz w:val="6"/>
      <w:szCs w:val="20"/>
    </w:rPr>
  </w:style>
  <w:style w:type="paragraph" w:customStyle="1" w:styleId="ArialSubTitleB">
    <w:name w:val="Arial Sub Title B"/>
    <w:rsid w:val="00CB0D97"/>
    <w:rPr>
      <w:rFonts w:ascii="Arial" w:eastAsia="Times New Roman" w:hAnsi="Arial" w:cs="Times New Roman"/>
      <w:b/>
      <w:smallCaps/>
      <w:szCs w:val="20"/>
    </w:rPr>
  </w:style>
  <w:style w:type="paragraph" w:customStyle="1" w:styleId="ArialSubTitleRJU">
    <w:name w:val="Arial Sub Title RJ U"/>
    <w:basedOn w:val="ArialSubTitleB"/>
    <w:rsid w:val="00CB0D97"/>
    <w:pPr>
      <w:pBdr>
        <w:bottom w:val="double" w:sz="4" w:space="0" w:color="auto"/>
      </w:pBdr>
      <w:snapToGrid w:val="0"/>
      <w:jc w:val="right"/>
    </w:pPr>
  </w:style>
  <w:style w:type="paragraph" w:customStyle="1" w:styleId="ArialBullet">
    <w:name w:val="Arial Bullet"/>
    <w:basedOn w:val="Normal"/>
    <w:qFormat/>
    <w:rsid w:val="00CB0D97"/>
    <w:pPr>
      <w:widowControl w:val="0"/>
      <w:numPr>
        <w:numId w:val="2"/>
      </w:numPr>
      <w:autoSpaceDE w:val="0"/>
      <w:autoSpaceDN w:val="0"/>
      <w:adjustRightInd w:val="0"/>
      <w:spacing w:line="360" w:lineRule="auto"/>
    </w:pPr>
    <w:rPr>
      <w:rFonts w:cs="Arial"/>
    </w:rPr>
  </w:style>
  <w:style w:type="paragraph" w:styleId="Header">
    <w:name w:val="header"/>
    <w:basedOn w:val="Normal"/>
    <w:link w:val="HeaderChar"/>
    <w:unhideWhenUsed/>
    <w:rsid w:val="00CB0D97"/>
    <w:pPr>
      <w:tabs>
        <w:tab w:val="center" w:pos="4680"/>
        <w:tab w:val="right" w:pos="9360"/>
      </w:tabs>
    </w:pPr>
  </w:style>
  <w:style w:type="character" w:customStyle="1" w:styleId="HeaderChar">
    <w:name w:val="Header Char"/>
    <w:basedOn w:val="DefaultParagraphFont"/>
    <w:link w:val="Header"/>
    <w:rsid w:val="00CB0D97"/>
    <w:rPr>
      <w:rFonts w:ascii="Arial" w:eastAsia="Times New Roman" w:hAnsi="Arial" w:cs="Times New Roman"/>
      <w:sz w:val="24"/>
      <w:szCs w:val="24"/>
    </w:rPr>
  </w:style>
  <w:style w:type="paragraph" w:customStyle="1" w:styleId="BProposalBody">
    <w:name w:val="B Proposal Body"/>
    <w:basedOn w:val="ArialBodyText"/>
    <w:link w:val="BProposalBodyChar"/>
    <w:qFormat/>
    <w:locked/>
    <w:rsid w:val="003249CD"/>
    <w:rPr>
      <w:rFonts w:ascii="Arial Bold" w:hAnsi="Arial Bold"/>
      <w:b/>
      <w:smallCaps/>
      <w:snapToGrid w:val="0"/>
      <w:kern w:val="28"/>
    </w:rPr>
  </w:style>
  <w:style w:type="paragraph" w:customStyle="1" w:styleId="BProposalHeader">
    <w:name w:val="B Proposal Header"/>
    <w:basedOn w:val="Heading1"/>
    <w:next w:val="BProposalBody"/>
    <w:link w:val="BProposalHeaderChar"/>
    <w:qFormat/>
    <w:locked/>
    <w:rsid w:val="007D1893"/>
  </w:style>
  <w:style w:type="character" w:customStyle="1" w:styleId="ArialBodyTextChar">
    <w:name w:val="Arial Body Text Char"/>
    <w:basedOn w:val="DefaultParagraphFont"/>
    <w:link w:val="ArialBodyText"/>
    <w:rsid w:val="00CB0D97"/>
    <w:rPr>
      <w:rFonts w:ascii="Arial" w:eastAsia="Times New Roman" w:hAnsi="Arial" w:cs="Arial"/>
      <w:sz w:val="24"/>
      <w:szCs w:val="24"/>
    </w:rPr>
  </w:style>
  <w:style w:type="character" w:customStyle="1" w:styleId="BProposalBodyChar">
    <w:name w:val="B Proposal Body Char"/>
    <w:basedOn w:val="ArialBodyTextChar"/>
    <w:link w:val="BProposalBody"/>
    <w:rsid w:val="003249CD"/>
    <w:rPr>
      <w:rFonts w:ascii="Arial Bold" w:eastAsia="Times New Roman" w:hAnsi="Arial Bold" w:cs="Arial"/>
      <w:b/>
      <w:smallCaps/>
      <w:snapToGrid w:val="0"/>
      <w:kern w:val="28"/>
      <w:sz w:val="24"/>
      <w:szCs w:val="24"/>
    </w:rPr>
  </w:style>
  <w:style w:type="character" w:customStyle="1" w:styleId="BProposalHeaderChar">
    <w:name w:val="B Proposal Header Char"/>
    <w:basedOn w:val="Heading1Char"/>
    <w:link w:val="BProposalHeader"/>
    <w:rsid w:val="007D1893"/>
    <w:rPr>
      <w:rFonts w:ascii="Arial" w:eastAsia="Times New Roman" w:hAnsi="Arial" w:cs="Arial"/>
      <w:b/>
      <w:bCs/>
      <w:smallCaps/>
      <w:kern w:val="28"/>
      <w:sz w:val="36"/>
      <w:szCs w:val="36"/>
      <w:shd w:val="clear" w:color="auto" w:fill="008080"/>
    </w:rPr>
  </w:style>
  <w:style w:type="character" w:customStyle="1" w:styleId="Heading2Char">
    <w:name w:val="Heading 2 Char"/>
    <w:aliases w:val="BOU - Main Header Char"/>
    <w:basedOn w:val="DefaultParagraphFont"/>
    <w:link w:val="Heading2"/>
    <w:uiPriority w:val="9"/>
    <w:rsid w:val="003249CD"/>
    <w:rPr>
      <w:rFonts w:ascii="Arial Bold" w:eastAsiaTheme="majorEastAsia" w:hAnsi="Arial Bold" w:cstheme="majorBidi"/>
      <w:b/>
      <w:smallCaps/>
      <w:color w:val="FFFFFF" w:themeColor="background1"/>
      <w:kern w:val="28"/>
      <w:sz w:val="36"/>
      <w:szCs w:val="26"/>
      <w:shd w:val="clear" w:color="auto" w:fill="003366"/>
    </w:rPr>
  </w:style>
  <w:style w:type="paragraph" w:styleId="BalloonText">
    <w:name w:val="Balloon Text"/>
    <w:basedOn w:val="Normal"/>
    <w:link w:val="BalloonTextChar"/>
    <w:uiPriority w:val="99"/>
    <w:semiHidden/>
    <w:unhideWhenUsed/>
    <w:rsid w:val="00525CB2"/>
    <w:rPr>
      <w:rFonts w:ascii="Tahoma" w:hAnsi="Tahoma" w:cs="Tahoma"/>
      <w:sz w:val="16"/>
      <w:szCs w:val="16"/>
    </w:rPr>
  </w:style>
  <w:style w:type="character" w:customStyle="1" w:styleId="BalloonTextChar">
    <w:name w:val="Balloon Text Char"/>
    <w:basedOn w:val="DefaultParagraphFont"/>
    <w:link w:val="BalloonText"/>
    <w:uiPriority w:val="99"/>
    <w:semiHidden/>
    <w:rsid w:val="00525CB2"/>
    <w:rPr>
      <w:rFonts w:ascii="Tahoma" w:eastAsia="Times New Roman" w:hAnsi="Tahoma" w:cs="Tahoma"/>
      <w:sz w:val="16"/>
      <w:szCs w:val="16"/>
    </w:rPr>
  </w:style>
  <w:style w:type="character" w:customStyle="1" w:styleId="Heading3Char">
    <w:name w:val="Heading 3 Char"/>
    <w:basedOn w:val="DefaultParagraphFont"/>
    <w:link w:val="Heading3"/>
    <w:uiPriority w:val="9"/>
    <w:rsid w:val="00AB490C"/>
    <w:rPr>
      <w:rFonts w:asciiTheme="majorHAnsi" w:eastAsiaTheme="majorEastAsia" w:hAnsiTheme="majorHAnsi" w:cstheme="majorBidi"/>
      <w:b/>
      <w:bCs/>
      <w:color w:val="4F81BD" w:themeColor="accent1"/>
    </w:rPr>
  </w:style>
  <w:style w:type="paragraph" w:styleId="NoSpacing">
    <w:name w:val="No Spacing"/>
    <w:uiPriority w:val="1"/>
    <w:qFormat/>
    <w:rsid w:val="00AB490C"/>
    <w:rPr>
      <w:rFonts w:ascii="Arial" w:eastAsia="Times New Roman" w:hAnsi="Arial" w:cs="Times New Roman"/>
    </w:rPr>
  </w:style>
  <w:style w:type="paragraph" w:customStyle="1" w:styleId="ArialProposal">
    <w:name w:val="Arial Proposal"/>
    <w:rsid w:val="00DB21E4"/>
    <w:pPr>
      <w:widowControl w:val="0"/>
      <w:jc w:val="center"/>
    </w:pPr>
    <w:rPr>
      <w:rFonts w:ascii="Arial" w:eastAsia="Times New Roman" w:hAnsi="Arial" w:cs="Arial"/>
      <w:b/>
      <w:bCs/>
      <w:smallCaps/>
      <w:sz w:val="32"/>
      <w:szCs w:val="32"/>
    </w:rPr>
  </w:style>
  <w:style w:type="paragraph" w:customStyle="1" w:styleId="ArialProposalpresentedby">
    <w:name w:val="Arial Proposal presented by"/>
    <w:rsid w:val="00DB21E4"/>
    <w:pPr>
      <w:jc w:val="right"/>
    </w:pPr>
    <w:rPr>
      <w:rFonts w:ascii="Arial" w:eastAsia="Times New Roman" w:hAnsi="Arial" w:cs="Arial"/>
      <w:b/>
      <w:bCs/>
      <w:smallCaps/>
      <w:sz w:val="28"/>
      <w:szCs w:val="28"/>
    </w:rPr>
  </w:style>
  <w:style w:type="character" w:customStyle="1" w:styleId="BFooterChar">
    <w:name w:val="B Footer Char"/>
    <w:basedOn w:val="DefaultParagraphFont"/>
    <w:link w:val="BFooter"/>
    <w:locked/>
    <w:rsid w:val="00DB21E4"/>
    <w:rPr>
      <w:rFonts w:ascii="Arial" w:eastAsia="Times New Roman" w:hAnsi="Arial" w:cs="Times New Roman"/>
      <w:sz w:val="20"/>
    </w:rPr>
  </w:style>
  <w:style w:type="paragraph" w:customStyle="1" w:styleId="BFooter">
    <w:name w:val="B Footer"/>
    <w:basedOn w:val="Footer"/>
    <w:link w:val="BFooterChar"/>
    <w:qFormat/>
    <w:rsid w:val="00DB21E4"/>
    <w:rPr>
      <w:sz w:val="20"/>
    </w:rPr>
  </w:style>
  <w:style w:type="character" w:styleId="PlaceholderText">
    <w:name w:val="Placeholder Text"/>
    <w:basedOn w:val="DefaultParagraphFont"/>
    <w:uiPriority w:val="99"/>
    <w:semiHidden/>
    <w:rsid w:val="00DB21E4"/>
    <w:rPr>
      <w:color w:val="808080"/>
    </w:rPr>
  </w:style>
  <w:style w:type="character" w:styleId="IntenseEmphasis">
    <w:name w:val="Intense Emphasis"/>
    <w:basedOn w:val="DefaultParagraphFont"/>
    <w:uiPriority w:val="21"/>
    <w:qFormat/>
    <w:rsid w:val="00DB21E4"/>
    <w:rPr>
      <w:b/>
      <w:bCs/>
      <w:i/>
      <w:iCs/>
      <w:color w:val="4F81BD" w:themeColor="accent1"/>
    </w:rPr>
  </w:style>
  <w:style w:type="character" w:styleId="Hyperlink">
    <w:name w:val="Hyperlink"/>
    <w:uiPriority w:val="99"/>
    <w:unhideWhenUsed/>
    <w:rsid w:val="00DB21E4"/>
    <w:rPr>
      <w:color w:val="0000FF"/>
      <w:u w:val="single"/>
    </w:rPr>
  </w:style>
  <w:style w:type="paragraph" w:styleId="Title">
    <w:name w:val="Title"/>
    <w:basedOn w:val="Normal"/>
    <w:next w:val="Normal"/>
    <w:link w:val="TitleChar"/>
    <w:uiPriority w:val="10"/>
    <w:qFormat/>
    <w:rsid w:val="00DB21E4"/>
    <w:pPr>
      <w:pBdr>
        <w:bottom w:val="single" w:sz="8" w:space="4" w:color="4F81BD" w:themeColor="accent1"/>
      </w:pBdr>
      <w:shd w:val="clear" w:color="auto" w:fill="003366"/>
      <w:spacing w:after="300"/>
      <w:contextualSpacing/>
    </w:pPr>
    <w:rPr>
      <w:rFonts w:ascii="Arial Bold" w:eastAsiaTheme="majorEastAsia" w:hAnsi="Arial Bold" w:cstheme="majorBidi"/>
      <w:b/>
      <w:smallCaps/>
      <w:color w:val="FFFFFF" w:themeColor="background1"/>
      <w:kern w:val="28"/>
      <w:position w:val="2"/>
      <w:sz w:val="28"/>
      <w:szCs w:val="52"/>
    </w:rPr>
  </w:style>
  <w:style w:type="character" w:customStyle="1" w:styleId="TitleChar">
    <w:name w:val="Title Char"/>
    <w:basedOn w:val="DefaultParagraphFont"/>
    <w:link w:val="Title"/>
    <w:uiPriority w:val="10"/>
    <w:rsid w:val="00DB21E4"/>
    <w:rPr>
      <w:rFonts w:ascii="Arial Bold" w:eastAsiaTheme="majorEastAsia" w:hAnsi="Arial Bold" w:cstheme="majorBidi"/>
      <w:b/>
      <w:smallCaps/>
      <w:color w:val="FFFFFF" w:themeColor="background1"/>
      <w:kern w:val="28"/>
      <w:position w:val="2"/>
      <w:sz w:val="28"/>
      <w:szCs w:val="52"/>
      <w:shd w:val="clear" w:color="auto" w:fill="003366"/>
    </w:rPr>
  </w:style>
  <w:style w:type="character" w:customStyle="1" w:styleId="ArialSubTitleChar">
    <w:name w:val="Arial Sub Title Char"/>
    <w:link w:val="ArialSubTitle"/>
    <w:locked/>
    <w:rsid w:val="00DB21E4"/>
    <w:rPr>
      <w:rFonts w:ascii="Arial" w:eastAsia="Times New Roman" w:hAnsi="Arial" w:cs="Arial"/>
      <w:b/>
      <w:bCs/>
      <w:smallCaps/>
    </w:rPr>
  </w:style>
  <w:style w:type="paragraph" w:customStyle="1" w:styleId="Zero">
    <w:name w:val="Zero"/>
    <w:rsid w:val="00DB21E4"/>
    <w:pPr>
      <w:jc w:val="right"/>
    </w:pPr>
    <w:rPr>
      <w:rFonts w:ascii="Arial" w:eastAsia="Times New Roman" w:hAnsi="Arial" w:cs="Times New Roman"/>
      <w:color w:val="FFFFFF"/>
      <w:sz w:val="18"/>
      <w:szCs w:val="20"/>
    </w:rPr>
  </w:style>
  <w:style w:type="character" w:styleId="SubtleEmphasis">
    <w:name w:val="Subtle Emphasis"/>
    <w:basedOn w:val="DefaultParagraphFont"/>
    <w:uiPriority w:val="19"/>
    <w:qFormat/>
    <w:rsid w:val="00DB21E4"/>
    <w:rPr>
      <w:i/>
      <w:iCs/>
      <w:color w:val="808080" w:themeColor="text1" w:themeTint="7F"/>
    </w:rPr>
  </w:style>
  <w:style w:type="paragraph" w:styleId="ListParagraph">
    <w:name w:val="List Paragraph"/>
    <w:basedOn w:val="Normal"/>
    <w:uiPriority w:val="34"/>
    <w:qFormat/>
    <w:rsid w:val="00DB21E4"/>
    <w:pPr>
      <w:ind w:left="720"/>
      <w:contextualSpacing/>
    </w:pPr>
  </w:style>
  <w:style w:type="paragraph" w:styleId="BodyText">
    <w:name w:val="Body Text"/>
    <w:basedOn w:val="Normal"/>
    <w:link w:val="BodyTextChar"/>
    <w:semiHidden/>
    <w:unhideWhenUsed/>
    <w:rsid w:val="00DB21E4"/>
    <w:pPr>
      <w:spacing w:before="143" w:after="143" w:line="360" w:lineRule="auto"/>
    </w:pPr>
    <w:rPr>
      <w:rFonts w:cs="Arial"/>
      <w:color w:val="000000"/>
      <w:sz w:val="18"/>
      <w:szCs w:val="18"/>
    </w:rPr>
  </w:style>
  <w:style w:type="character" w:customStyle="1" w:styleId="BodyTextChar">
    <w:name w:val="Body Text Char"/>
    <w:basedOn w:val="DefaultParagraphFont"/>
    <w:link w:val="BodyText"/>
    <w:semiHidden/>
    <w:rsid w:val="00DB21E4"/>
    <w:rPr>
      <w:rFonts w:ascii="Arial" w:eastAsia="Times New Roman" w:hAnsi="Arial" w:cs="Arial"/>
      <w:color w:val="000000"/>
      <w:sz w:val="18"/>
      <w:szCs w:val="18"/>
    </w:rPr>
  </w:style>
  <w:style w:type="paragraph" w:styleId="TOCHeading">
    <w:name w:val="TOC Heading"/>
    <w:basedOn w:val="Heading1"/>
    <w:next w:val="Normal"/>
    <w:uiPriority w:val="39"/>
    <w:unhideWhenUsed/>
    <w:qFormat/>
    <w:rsid w:val="00FB7718"/>
    <w:pPr>
      <w:keepLines/>
      <w:widowControl/>
      <w:shd w:val="clear" w:color="auto" w:fill="auto"/>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1">
    <w:name w:val="toc 1"/>
    <w:basedOn w:val="Normal"/>
    <w:next w:val="Normal"/>
    <w:autoRedefine/>
    <w:uiPriority w:val="39"/>
    <w:unhideWhenUsed/>
    <w:rsid w:val="00FB771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0D97"/>
    <w:rPr>
      <w:rFonts w:ascii="Arial" w:eastAsia="Times New Roman" w:hAnsi="Arial" w:cs="Times New Roman"/>
    </w:rPr>
  </w:style>
  <w:style w:type="paragraph" w:styleId="Heading1">
    <w:name w:val="heading 1"/>
    <w:aliases w:val="BOU Proposal Header,BOU Heading 1"/>
    <w:basedOn w:val="Normal"/>
    <w:next w:val="Normal"/>
    <w:link w:val="Heading1Char"/>
    <w:autoRedefine/>
    <w:uiPriority w:val="9"/>
    <w:rsid w:val="00CB0D97"/>
    <w:pPr>
      <w:keepNext/>
      <w:widowControl w:val="0"/>
      <w:shd w:val="clear" w:color="auto" w:fill="003366"/>
      <w:spacing w:before="240" w:after="60"/>
      <w:jc w:val="center"/>
      <w:outlineLvl w:val="0"/>
    </w:pPr>
    <w:rPr>
      <w:rFonts w:cs="Arial"/>
      <w:b/>
      <w:bCs/>
      <w:smallCaps/>
      <w:kern w:val="28"/>
      <w:sz w:val="36"/>
      <w:szCs w:val="36"/>
    </w:rPr>
  </w:style>
  <w:style w:type="paragraph" w:styleId="Heading2">
    <w:name w:val="heading 2"/>
    <w:aliases w:val="BOU - Main Header"/>
    <w:basedOn w:val="Heading1"/>
    <w:next w:val="Normal"/>
    <w:link w:val="Heading2Char"/>
    <w:uiPriority w:val="9"/>
    <w:unhideWhenUsed/>
    <w:rsid w:val="003249CD"/>
    <w:pPr>
      <w:keepLines/>
      <w:spacing w:before="200"/>
      <w:outlineLvl w:val="1"/>
    </w:pPr>
    <w:rPr>
      <w:rFonts w:ascii="Arial Bold" w:eastAsiaTheme="majorEastAsia" w:hAnsi="Arial Bold" w:cstheme="majorBidi"/>
      <w:bCs w:val="0"/>
      <w:color w:val="FFFFFF" w:themeColor="background1"/>
      <w:szCs w:val="26"/>
    </w:rPr>
  </w:style>
  <w:style w:type="paragraph" w:styleId="Heading3">
    <w:name w:val="heading 3"/>
    <w:basedOn w:val="Normal"/>
    <w:next w:val="Normal"/>
    <w:link w:val="Heading3Char"/>
    <w:uiPriority w:val="9"/>
    <w:unhideWhenUsed/>
    <w:rsid w:val="00AB49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D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BOU Proposal Header Char,BOU Heading 1 Char"/>
    <w:basedOn w:val="DefaultParagraphFont"/>
    <w:link w:val="Heading1"/>
    <w:uiPriority w:val="9"/>
    <w:rsid w:val="00CB0D97"/>
    <w:rPr>
      <w:rFonts w:ascii="Arial" w:eastAsia="Times New Roman" w:hAnsi="Arial" w:cs="Arial"/>
      <w:b/>
      <w:bCs/>
      <w:smallCaps/>
      <w:kern w:val="28"/>
      <w:sz w:val="36"/>
      <w:szCs w:val="36"/>
      <w:shd w:val="clear" w:color="auto" w:fill="003366"/>
    </w:rPr>
  </w:style>
  <w:style w:type="paragraph" w:styleId="Footer">
    <w:name w:val="footer"/>
    <w:basedOn w:val="Normal"/>
    <w:link w:val="FooterChar"/>
    <w:uiPriority w:val="99"/>
    <w:unhideWhenUsed/>
    <w:rsid w:val="00CB0D97"/>
    <w:pPr>
      <w:tabs>
        <w:tab w:val="center" w:pos="4680"/>
        <w:tab w:val="right" w:pos="9360"/>
      </w:tabs>
    </w:pPr>
  </w:style>
  <w:style w:type="character" w:customStyle="1" w:styleId="FooterChar">
    <w:name w:val="Footer Char"/>
    <w:basedOn w:val="DefaultParagraphFont"/>
    <w:link w:val="Footer"/>
    <w:uiPriority w:val="99"/>
    <w:rsid w:val="00CB0D97"/>
    <w:rPr>
      <w:rFonts w:ascii="Arial" w:eastAsia="Times New Roman" w:hAnsi="Arial" w:cs="Times New Roman"/>
      <w:sz w:val="24"/>
      <w:szCs w:val="24"/>
    </w:rPr>
  </w:style>
  <w:style w:type="paragraph" w:customStyle="1" w:styleId="ArialBodyText">
    <w:name w:val="Arial Body Text"/>
    <w:link w:val="ArialBodyTextChar"/>
    <w:rsid w:val="00CB0D97"/>
    <w:pPr>
      <w:widowControl w:val="0"/>
    </w:pPr>
    <w:rPr>
      <w:rFonts w:ascii="Arial" w:eastAsia="Times New Roman" w:hAnsi="Arial" w:cs="Arial"/>
    </w:rPr>
  </w:style>
  <w:style w:type="paragraph" w:customStyle="1" w:styleId="ArialSubTitle">
    <w:name w:val="Arial Sub Title"/>
    <w:link w:val="ArialSubTitleChar"/>
    <w:rsid w:val="00CB0D97"/>
    <w:pPr>
      <w:widowControl w:val="0"/>
    </w:pPr>
    <w:rPr>
      <w:rFonts w:ascii="Arial" w:eastAsia="Times New Roman" w:hAnsi="Arial" w:cs="Arial"/>
      <w:b/>
      <w:bCs/>
      <w:smallCaps/>
    </w:rPr>
  </w:style>
  <w:style w:type="paragraph" w:customStyle="1" w:styleId="ArialBodyTextRJ">
    <w:name w:val="Arial Body Text RJ"/>
    <w:rsid w:val="00CB0D97"/>
    <w:pPr>
      <w:jc w:val="right"/>
    </w:pPr>
    <w:rPr>
      <w:rFonts w:ascii="Arial" w:eastAsia="Times New Roman" w:hAnsi="Arial" w:cs="Arial"/>
    </w:rPr>
  </w:style>
  <w:style w:type="paragraph" w:customStyle="1" w:styleId="ArialTableSpacer">
    <w:name w:val="Arial Table Spacer"/>
    <w:rsid w:val="00CB0D97"/>
    <w:rPr>
      <w:rFonts w:ascii="Arial" w:eastAsia="Times New Roman" w:hAnsi="Arial" w:cs="Times New Roman"/>
      <w:sz w:val="6"/>
      <w:szCs w:val="20"/>
    </w:rPr>
  </w:style>
  <w:style w:type="paragraph" w:customStyle="1" w:styleId="ArialSubTitleB">
    <w:name w:val="Arial Sub Title B"/>
    <w:rsid w:val="00CB0D97"/>
    <w:rPr>
      <w:rFonts w:ascii="Arial" w:eastAsia="Times New Roman" w:hAnsi="Arial" w:cs="Times New Roman"/>
      <w:b/>
      <w:smallCaps/>
      <w:szCs w:val="20"/>
    </w:rPr>
  </w:style>
  <w:style w:type="paragraph" w:customStyle="1" w:styleId="ArialSubTitleRJU">
    <w:name w:val="Arial Sub Title RJ U"/>
    <w:basedOn w:val="ArialSubTitleB"/>
    <w:rsid w:val="00CB0D97"/>
    <w:pPr>
      <w:pBdr>
        <w:bottom w:val="double" w:sz="4" w:space="0" w:color="auto"/>
      </w:pBdr>
      <w:snapToGrid w:val="0"/>
      <w:jc w:val="right"/>
    </w:pPr>
  </w:style>
  <w:style w:type="paragraph" w:customStyle="1" w:styleId="ArialBullet">
    <w:name w:val="Arial Bullet"/>
    <w:basedOn w:val="Normal"/>
    <w:qFormat/>
    <w:rsid w:val="00CB0D97"/>
    <w:pPr>
      <w:widowControl w:val="0"/>
      <w:numPr>
        <w:numId w:val="2"/>
      </w:numPr>
      <w:autoSpaceDE w:val="0"/>
      <w:autoSpaceDN w:val="0"/>
      <w:adjustRightInd w:val="0"/>
      <w:spacing w:line="360" w:lineRule="auto"/>
    </w:pPr>
    <w:rPr>
      <w:rFonts w:cs="Arial"/>
    </w:rPr>
  </w:style>
  <w:style w:type="paragraph" w:styleId="Header">
    <w:name w:val="header"/>
    <w:basedOn w:val="Normal"/>
    <w:link w:val="HeaderChar"/>
    <w:unhideWhenUsed/>
    <w:rsid w:val="00CB0D97"/>
    <w:pPr>
      <w:tabs>
        <w:tab w:val="center" w:pos="4680"/>
        <w:tab w:val="right" w:pos="9360"/>
      </w:tabs>
    </w:pPr>
  </w:style>
  <w:style w:type="character" w:customStyle="1" w:styleId="HeaderChar">
    <w:name w:val="Header Char"/>
    <w:basedOn w:val="DefaultParagraphFont"/>
    <w:link w:val="Header"/>
    <w:rsid w:val="00CB0D97"/>
    <w:rPr>
      <w:rFonts w:ascii="Arial" w:eastAsia="Times New Roman" w:hAnsi="Arial" w:cs="Times New Roman"/>
      <w:sz w:val="24"/>
      <w:szCs w:val="24"/>
    </w:rPr>
  </w:style>
  <w:style w:type="paragraph" w:customStyle="1" w:styleId="BProposalBody">
    <w:name w:val="B Proposal Body"/>
    <w:basedOn w:val="ArialBodyText"/>
    <w:link w:val="BProposalBodyChar"/>
    <w:qFormat/>
    <w:locked/>
    <w:rsid w:val="003249CD"/>
    <w:rPr>
      <w:rFonts w:ascii="Arial Bold" w:hAnsi="Arial Bold"/>
      <w:b/>
      <w:smallCaps/>
      <w:snapToGrid w:val="0"/>
      <w:kern w:val="28"/>
    </w:rPr>
  </w:style>
  <w:style w:type="paragraph" w:customStyle="1" w:styleId="BProposalHeader">
    <w:name w:val="B Proposal Header"/>
    <w:basedOn w:val="Heading1"/>
    <w:next w:val="BProposalBody"/>
    <w:link w:val="BProposalHeaderChar"/>
    <w:qFormat/>
    <w:locked/>
    <w:rsid w:val="007D1893"/>
  </w:style>
  <w:style w:type="character" w:customStyle="1" w:styleId="ArialBodyTextChar">
    <w:name w:val="Arial Body Text Char"/>
    <w:basedOn w:val="DefaultParagraphFont"/>
    <w:link w:val="ArialBodyText"/>
    <w:rsid w:val="00CB0D97"/>
    <w:rPr>
      <w:rFonts w:ascii="Arial" w:eastAsia="Times New Roman" w:hAnsi="Arial" w:cs="Arial"/>
      <w:sz w:val="24"/>
      <w:szCs w:val="24"/>
    </w:rPr>
  </w:style>
  <w:style w:type="character" w:customStyle="1" w:styleId="BProposalBodyChar">
    <w:name w:val="B Proposal Body Char"/>
    <w:basedOn w:val="ArialBodyTextChar"/>
    <w:link w:val="BProposalBody"/>
    <w:rsid w:val="003249CD"/>
    <w:rPr>
      <w:rFonts w:ascii="Arial Bold" w:eastAsia="Times New Roman" w:hAnsi="Arial Bold" w:cs="Arial"/>
      <w:b/>
      <w:smallCaps/>
      <w:snapToGrid w:val="0"/>
      <w:kern w:val="28"/>
      <w:sz w:val="24"/>
      <w:szCs w:val="24"/>
    </w:rPr>
  </w:style>
  <w:style w:type="character" w:customStyle="1" w:styleId="BProposalHeaderChar">
    <w:name w:val="B Proposal Header Char"/>
    <w:basedOn w:val="Heading1Char"/>
    <w:link w:val="BProposalHeader"/>
    <w:rsid w:val="007D1893"/>
    <w:rPr>
      <w:rFonts w:ascii="Arial" w:eastAsia="Times New Roman" w:hAnsi="Arial" w:cs="Arial"/>
      <w:b/>
      <w:bCs/>
      <w:smallCaps/>
      <w:kern w:val="28"/>
      <w:sz w:val="36"/>
      <w:szCs w:val="36"/>
      <w:shd w:val="clear" w:color="auto" w:fill="008080"/>
    </w:rPr>
  </w:style>
  <w:style w:type="character" w:customStyle="1" w:styleId="Heading2Char">
    <w:name w:val="Heading 2 Char"/>
    <w:aliases w:val="BOU - Main Header Char"/>
    <w:basedOn w:val="DefaultParagraphFont"/>
    <w:link w:val="Heading2"/>
    <w:uiPriority w:val="9"/>
    <w:rsid w:val="003249CD"/>
    <w:rPr>
      <w:rFonts w:ascii="Arial Bold" w:eastAsiaTheme="majorEastAsia" w:hAnsi="Arial Bold" w:cstheme="majorBidi"/>
      <w:b/>
      <w:smallCaps/>
      <w:color w:val="FFFFFF" w:themeColor="background1"/>
      <w:kern w:val="28"/>
      <w:sz w:val="36"/>
      <w:szCs w:val="26"/>
      <w:shd w:val="clear" w:color="auto" w:fill="003366"/>
    </w:rPr>
  </w:style>
  <w:style w:type="paragraph" w:styleId="BalloonText">
    <w:name w:val="Balloon Text"/>
    <w:basedOn w:val="Normal"/>
    <w:link w:val="BalloonTextChar"/>
    <w:uiPriority w:val="99"/>
    <w:semiHidden/>
    <w:unhideWhenUsed/>
    <w:rsid w:val="00525CB2"/>
    <w:rPr>
      <w:rFonts w:ascii="Tahoma" w:hAnsi="Tahoma" w:cs="Tahoma"/>
      <w:sz w:val="16"/>
      <w:szCs w:val="16"/>
    </w:rPr>
  </w:style>
  <w:style w:type="character" w:customStyle="1" w:styleId="BalloonTextChar">
    <w:name w:val="Balloon Text Char"/>
    <w:basedOn w:val="DefaultParagraphFont"/>
    <w:link w:val="BalloonText"/>
    <w:uiPriority w:val="99"/>
    <w:semiHidden/>
    <w:rsid w:val="00525CB2"/>
    <w:rPr>
      <w:rFonts w:ascii="Tahoma" w:eastAsia="Times New Roman" w:hAnsi="Tahoma" w:cs="Tahoma"/>
      <w:sz w:val="16"/>
      <w:szCs w:val="16"/>
    </w:rPr>
  </w:style>
  <w:style w:type="character" w:customStyle="1" w:styleId="Heading3Char">
    <w:name w:val="Heading 3 Char"/>
    <w:basedOn w:val="DefaultParagraphFont"/>
    <w:link w:val="Heading3"/>
    <w:uiPriority w:val="9"/>
    <w:rsid w:val="00AB490C"/>
    <w:rPr>
      <w:rFonts w:asciiTheme="majorHAnsi" w:eastAsiaTheme="majorEastAsia" w:hAnsiTheme="majorHAnsi" w:cstheme="majorBidi"/>
      <w:b/>
      <w:bCs/>
      <w:color w:val="4F81BD" w:themeColor="accent1"/>
    </w:rPr>
  </w:style>
  <w:style w:type="paragraph" w:styleId="NoSpacing">
    <w:name w:val="No Spacing"/>
    <w:uiPriority w:val="1"/>
    <w:qFormat/>
    <w:rsid w:val="00AB490C"/>
    <w:rPr>
      <w:rFonts w:ascii="Arial" w:eastAsia="Times New Roman" w:hAnsi="Arial" w:cs="Times New Roman"/>
    </w:rPr>
  </w:style>
  <w:style w:type="paragraph" w:customStyle="1" w:styleId="ArialProposal">
    <w:name w:val="Arial Proposal"/>
    <w:rsid w:val="00DB21E4"/>
    <w:pPr>
      <w:widowControl w:val="0"/>
      <w:jc w:val="center"/>
    </w:pPr>
    <w:rPr>
      <w:rFonts w:ascii="Arial" w:eastAsia="Times New Roman" w:hAnsi="Arial" w:cs="Arial"/>
      <w:b/>
      <w:bCs/>
      <w:smallCaps/>
      <w:sz w:val="32"/>
      <w:szCs w:val="32"/>
    </w:rPr>
  </w:style>
  <w:style w:type="paragraph" w:customStyle="1" w:styleId="ArialProposalpresentedby">
    <w:name w:val="Arial Proposal presented by"/>
    <w:rsid w:val="00DB21E4"/>
    <w:pPr>
      <w:jc w:val="right"/>
    </w:pPr>
    <w:rPr>
      <w:rFonts w:ascii="Arial" w:eastAsia="Times New Roman" w:hAnsi="Arial" w:cs="Arial"/>
      <w:b/>
      <w:bCs/>
      <w:smallCaps/>
      <w:sz w:val="28"/>
      <w:szCs w:val="28"/>
    </w:rPr>
  </w:style>
  <w:style w:type="character" w:customStyle="1" w:styleId="BFooterChar">
    <w:name w:val="B Footer Char"/>
    <w:basedOn w:val="DefaultParagraphFont"/>
    <w:link w:val="BFooter"/>
    <w:locked/>
    <w:rsid w:val="00DB21E4"/>
    <w:rPr>
      <w:rFonts w:ascii="Arial" w:eastAsia="Times New Roman" w:hAnsi="Arial" w:cs="Times New Roman"/>
      <w:sz w:val="20"/>
    </w:rPr>
  </w:style>
  <w:style w:type="paragraph" w:customStyle="1" w:styleId="BFooter">
    <w:name w:val="B Footer"/>
    <w:basedOn w:val="Footer"/>
    <w:link w:val="BFooterChar"/>
    <w:qFormat/>
    <w:rsid w:val="00DB21E4"/>
    <w:rPr>
      <w:sz w:val="20"/>
    </w:rPr>
  </w:style>
  <w:style w:type="character" w:styleId="PlaceholderText">
    <w:name w:val="Placeholder Text"/>
    <w:basedOn w:val="DefaultParagraphFont"/>
    <w:uiPriority w:val="99"/>
    <w:semiHidden/>
    <w:rsid w:val="00DB21E4"/>
    <w:rPr>
      <w:color w:val="808080"/>
    </w:rPr>
  </w:style>
  <w:style w:type="character" w:styleId="IntenseEmphasis">
    <w:name w:val="Intense Emphasis"/>
    <w:basedOn w:val="DefaultParagraphFont"/>
    <w:uiPriority w:val="21"/>
    <w:qFormat/>
    <w:rsid w:val="00DB21E4"/>
    <w:rPr>
      <w:b/>
      <w:bCs/>
      <w:i/>
      <w:iCs/>
      <w:color w:val="4F81BD" w:themeColor="accent1"/>
    </w:rPr>
  </w:style>
  <w:style w:type="character" w:styleId="Hyperlink">
    <w:name w:val="Hyperlink"/>
    <w:uiPriority w:val="99"/>
    <w:unhideWhenUsed/>
    <w:rsid w:val="00DB21E4"/>
    <w:rPr>
      <w:color w:val="0000FF"/>
      <w:u w:val="single"/>
    </w:rPr>
  </w:style>
  <w:style w:type="paragraph" w:styleId="Title">
    <w:name w:val="Title"/>
    <w:basedOn w:val="Normal"/>
    <w:next w:val="Normal"/>
    <w:link w:val="TitleChar"/>
    <w:uiPriority w:val="10"/>
    <w:qFormat/>
    <w:rsid w:val="00DB21E4"/>
    <w:pPr>
      <w:pBdr>
        <w:bottom w:val="single" w:sz="8" w:space="4" w:color="4F81BD" w:themeColor="accent1"/>
      </w:pBdr>
      <w:shd w:val="clear" w:color="auto" w:fill="003366"/>
      <w:spacing w:after="300"/>
      <w:contextualSpacing/>
    </w:pPr>
    <w:rPr>
      <w:rFonts w:ascii="Arial Bold" w:eastAsiaTheme="majorEastAsia" w:hAnsi="Arial Bold" w:cstheme="majorBidi"/>
      <w:b/>
      <w:smallCaps/>
      <w:color w:val="FFFFFF" w:themeColor="background1"/>
      <w:kern w:val="28"/>
      <w:position w:val="2"/>
      <w:sz w:val="28"/>
      <w:szCs w:val="52"/>
    </w:rPr>
  </w:style>
  <w:style w:type="character" w:customStyle="1" w:styleId="TitleChar">
    <w:name w:val="Title Char"/>
    <w:basedOn w:val="DefaultParagraphFont"/>
    <w:link w:val="Title"/>
    <w:uiPriority w:val="10"/>
    <w:rsid w:val="00DB21E4"/>
    <w:rPr>
      <w:rFonts w:ascii="Arial Bold" w:eastAsiaTheme="majorEastAsia" w:hAnsi="Arial Bold" w:cstheme="majorBidi"/>
      <w:b/>
      <w:smallCaps/>
      <w:color w:val="FFFFFF" w:themeColor="background1"/>
      <w:kern w:val="28"/>
      <w:position w:val="2"/>
      <w:sz w:val="28"/>
      <w:szCs w:val="52"/>
      <w:shd w:val="clear" w:color="auto" w:fill="003366"/>
    </w:rPr>
  </w:style>
  <w:style w:type="character" w:customStyle="1" w:styleId="ArialSubTitleChar">
    <w:name w:val="Arial Sub Title Char"/>
    <w:link w:val="ArialSubTitle"/>
    <w:locked/>
    <w:rsid w:val="00DB21E4"/>
    <w:rPr>
      <w:rFonts w:ascii="Arial" w:eastAsia="Times New Roman" w:hAnsi="Arial" w:cs="Arial"/>
      <w:b/>
      <w:bCs/>
      <w:smallCaps/>
    </w:rPr>
  </w:style>
  <w:style w:type="paragraph" w:customStyle="1" w:styleId="Zero">
    <w:name w:val="Zero"/>
    <w:rsid w:val="00DB21E4"/>
    <w:pPr>
      <w:jc w:val="right"/>
    </w:pPr>
    <w:rPr>
      <w:rFonts w:ascii="Arial" w:eastAsia="Times New Roman" w:hAnsi="Arial" w:cs="Times New Roman"/>
      <w:color w:val="FFFFFF"/>
      <w:sz w:val="18"/>
      <w:szCs w:val="20"/>
    </w:rPr>
  </w:style>
  <w:style w:type="character" w:styleId="SubtleEmphasis">
    <w:name w:val="Subtle Emphasis"/>
    <w:basedOn w:val="DefaultParagraphFont"/>
    <w:uiPriority w:val="19"/>
    <w:qFormat/>
    <w:rsid w:val="00DB21E4"/>
    <w:rPr>
      <w:i/>
      <w:iCs/>
      <w:color w:val="808080" w:themeColor="text1" w:themeTint="7F"/>
    </w:rPr>
  </w:style>
  <w:style w:type="paragraph" w:styleId="ListParagraph">
    <w:name w:val="List Paragraph"/>
    <w:basedOn w:val="Normal"/>
    <w:uiPriority w:val="34"/>
    <w:qFormat/>
    <w:rsid w:val="00DB21E4"/>
    <w:pPr>
      <w:ind w:left="720"/>
      <w:contextualSpacing/>
    </w:pPr>
  </w:style>
  <w:style w:type="paragraph" w:styleId="BodyText">
    <w:name w:val="Body Text"/>
    <w:basedOn w:val="Normal"/>
    <w:link w:val="BodyTextChar"/>
    <w:semiHidden/>
    <w:unhideWhenUsed/>
    <w:rsid w:val="00DB21E4"/>
    <w:pPr>
      <w:spacing w:before="143" w:after="143" w:line="360" w:lineRule="auto"/>
    </w:pPr>
    <w:rPr>
      <w:rFonts w:cs="Arial"/>
      <w:color w:val="000000"/>
      <w:sz w:val="18"/>
      <w:szCs w:val="18"/>
    </w:rPr>
  </w:style>
  <w:style w:type="character" w:customStyle="1" w:styleId="BodyTextChar">
    <w:name w:val="Body Text Char"/>
    <w:basedOn w:val="DefaultParagraphFont"/>
    <w:link w:val="BodyText"/>
    <w:semiHidden/>
    <w:rsid w:val="00DB21E4"/>
    <w:rPr>
      <w:rFonts w:ascii="Arial" w:eastAsia="Times New Roman" w:hAnsi="Arial" w:cs="Arial"/>
      <w:color w:val="000000"/>
      <w:sz w:val="18"/>
      <w:szCs w:val="18"/>
    </w:rPr>
  </w:style>
  <w:style w:type="paragraph" w:styleId="TOCHeading">
    <w:name w:val="TOC Heading"/>
    <w:basedOn w:val="Heading1"/>
    <w:next w:val="Normal"/>
    <w:uiPriority w:val="39"/>
    <w:unhideWhenUsed/>
    <w:qFormat/>
    <w:rsid w:val="00FB7718"/>
    <w:pPr>
      <w:keepLines/>
      <w:widowControl/>
      <w:shd w:val="clear" w:color="auto" w:fill="auto"/>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1">
    <w:name w:val="toc 1"/>
    <w:basedOn w:val="Normal"/>
    <w:next w:val="Normal"/>
    <w:autoRedefine/>
    <w:uiPriority w:val="39"/>
    <w:unhideWhenUsed/>
    <w:rsid w:val="00FB77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5250">
      <w:bodyDiv w:val="1"/>
      <w:marLeft w:val="0"/>
      <w:marRight w:val="0"/>
      <w:marTop w:val="0"/>
      <w:marBottom w:val="0"/>
      <w:divBdr>
        <w:top w:val="none" w:sz="0" w:space="0" w:color="auto"/>
        <w:left w:val="none" w:sz="0" w:space="0" w:color="auto"/>
        <w:bottom w:val="none" w:sz="0" w:space="0" w:color="auto"/>
        <w:right w:val="none" w:sz="0" w:space="0" w:color="auto"/>
      </w:divBdr>
    </w:div>
    <w:div w:id="722827151">
      <w:bodyDiv w:val="1"/>
      <w:marLeft w:val="0"/>
      <w:marRight w:val="0"/>
      <w:marTop w:val="0"/>
      <w:marBottom w:val="0"/>
      <w:divBdr>
        <w:top w:val="none" w:sz="0" w:space="0" w:color="auto"/>
        <w:left w:val="none" w:sz="0" w:space="0" w:color="auto"/>
        <w:bottom w:val="none" w:sz="0" w:space="0" w:color="auto"/>
        <w:right w:val="none" w:sz="0" w:space="0" w:color="auto"/>
      </w:divBdr>
    </w:div>
    <w:div w:id="738745739">
      <w:bodyDiv w:val="1"/>
      <w:marLeft w:val="0"/>
      <w:marRight w:val="0"/>
      <w:marTop w:val="0"/>
      <w:marBottom w:val="0"/>
      <w:divBdr>
        <w:top w:val="none" w:sz="0" w:space="0" w:color="auto"/>
        <w:left w:val="none" w:sz="0" w:space="0" w:color="auto"/>
        <w:bottom w:val="none" w:sz="0" w:space="0" w:color="auto"/>
        <w:right w:val="none" w:sz="0" w:space="0" w:color="auto"/>
      </w:divBdr>
    </w:div>
    <w:div w:id="752239853">
      <w:bodyDiv w:val="1"/>
      <w:marLeft w:val="0"/>
      <w:marRight w:val="0"/>
      <w:marTop w:val="0"/>
      <w:marBottom w:val="0"/>
      <w:divBdr>
        <w:top w:val="none" w:sz="0" w:space="0" w:color="auto"/>
        <w:left w:val="none" w:sz="0" w:space="0" w:color="auto"/>
        <w:bottom w:val="none" w:sz="0" w:space="0" w:color="auto"/>
        <w:right w:val="none" w:sz="0" w:space="0" w:color="auto"/>
      </w:divBdr>
    </w:div>
    <w:div w:id="827358467">
      <w:bodyDiv w:val="1"/>
      <w:marLeft w:val="0"/>
      <w:marRight w:val="0"/>
      <w:marTop w:val="0"/>
      <w:marBottom w:val="0"/>
      <w:divBdr>
        <w:top w:val="none" w:sz="0" w:space="0" w:color="auto"/>
        <w:left w:val="none" w:sz="0" w:space="0" w:color="auto"/>
        <w:bottom w:val="none" w:sz="0" w:space="0" w:color="auto"/>
        <w:right w:val="none" w:sz="0" w:space="0" w:color="auto"/>
      </w:divBdr>
    </w:div>
    <w:div w:id="1298148554">
      <w:bodyDiv w:val="1"/>
      <w:marLeft w:val="0"/>
      <w:marRight w:val="0"/>
      <w:marTop w:val="0"/>
      <w:marBottom w:val="0"/>
      <w:divBdr>
        <w:top w:val="none" w:sz="0" w:space="0" w:color="auto"/>
        <w:left w:val="none" w:sz="0" w:space="0" w:color="auto"/>
        <w:bottom w:val="none" w:sz="0" w:space="0" w:color="auto"/>
        <w:right w:val="none" w:sz="0" w:space="0" w:color="auto"/>
      </w:divBdr>
    </w:div>
    <w:div w:id="1301500983">
      <w:bodyDiv w:val="1"/>
      <w:marLeft w:val="0"/>
      <w:marRight w:val="0"/>
      <w:marTop w:val="0"/>
      <w:marBottom w:val="0"/>
      <w:divBdr>
        <w:top w:val="none" w:sz="0" w:space="0" w:color="auto"/>
        <w:left w:val="none" w:sz="0" w:space="0" w:color="auto"/>
        <w:bottom w:val="none" w:sz="0" w:space="0" w:color="auto"/>
        <w:right w:val="none" w:sz="0" w:space="0" w:color="auto"/>
      </w:divBdr>
    </w:div>
    <w:div w:id="1589121569">
      <w:bodyDiv w:val="1"/>
      <w:marLeft w:val="0"/>
      <w:marRight w:val="0"/>
      <w:marTop w:val="0"/>
      <w:marBottom w:val="0"/>
      <w:divBdr>
        <w:top w:val="none" w:sz="0" w:space="0" w:color="auto"/>
        <w:left w:val="none" w:sz="0" w:space="0" w:color="auto"/>
        <w:bottom w:val="none" w:sz="0" w:space="0" w:color="auto"/>
        <w:right w:val="none" w:sz="0" w:space="0" w:color="auto"/>
      </w:divBdr>
    </w:div>
    <w:div w:id="1683702355">
      <w:bodyDiv w:val="1"/>
      <w:marLeft w:val="0"/>
      <w:marRight w:val="0"/>
      <w:marTop w:val="0"/>
      <w:marBottom w:val="0"/>
      <w:divBdr>
        <w:top w:val="none" w:sz="0" w:space="0" w:color="auto"/>
        <w:left w:val="none" w:sz="0" w:space="0" w:color="auto"/>
        <w:bottom w:val="none" w:sz="0" w:space="0" w:color="auto"/>
        <w:right w:val="none" w:sz="0" w:space="0" w:color="auto"/>
      </w:divBdr>
    </w:div>
    <w:div w:id="1689986876">
      <w:bodyDiv w:val="1"/>
      <w:marLeft w:val="0"/>
      <w:marRight w:val="0"/>
      <w:marTop w:val="0"/>
      <w:marBottom w:val="0"/>
      <w:divBdr>
        <w:top w:val="none" w:sz="0" w:space="0" w:color="auto"/>
        <w:left w:val="none" w:sz="0" w:space="0" w:color="auto"/>
        <w:bottom w:val="none" w:sz="0" w:space="0" w:color="auto"/>
        <w:right w:val="none" w:sz="0" w:space="0" w:color="auto"/>
      </w:divBdr>
    </w:div>
    <w:div w:id="17021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ichardcaligiuri@bouchardinsurance.com" TargetMode="External"/><Relationship Id="rId18" Type="http://schemas.openxmlformats.org/officeDocument/2006/relationships/hyperlink" Target="mailto:brittanyfahy@bouchardinsurance.com" TargetMode="External"/><Relationship Id="rId26" Type="http://schemas.openxmlformats.org/officeDocument/2006/relationships/hyperlink" Target="mailto:danposada@bouchardinsurance.com" TargetMode="External"/><Relationship Id="rId39" Type="http://schemas.openxmlformats.org/officeDocument/2006/relationships/footer" Target="footer9.xml"/><Relationship Id="rId21" Type="http://schemas.openxmlformats.org/officeDocument/2006/relationships/hyperlink" Target="mailto:PCClaims@bouchardinsurance.com" TargetMode="Externa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footer" Target="footer15.xml"/><Relationship Id="rId55" Type="http://schemas.openxmlformats.org/officeDocument/2006/relationships/footer" Target="footer18.xml"/><Relationship Id="rId63" Type="http://schemas.openxmlformats.org/officeDocument/2006/relationships/header" Target="header19.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angelaridgway@bouchardinsurance.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brandyconklin@bouchardinsurance.com" TargetMode="Externa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10.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yperlink" Target="mailto:jenniferoakley@bouchardinsurance.com" TargetMode="External"/><Relationship Id="rId23" Type="http://schemas.openxmlformats.org/officeDocument/2006/relationships/hyperlink" Target="mailto:kristenmoore@bouchardinsurance.com" TargetMode="External"/><Relationship Id="rId28" Type="http://schemas.openxmlformats.org/officeDocument/2006/relationships/header" Target="header2.xml"/><Relationship Id="rId36" Type="http://schemas.openxmlformats.org/officeDocument/2006/relationships/footer" Target="footer7.xml"/><Relationship Id="rId49" Type="http://schemas.openxmlformats.org/officeDocument/2006/relationships/footer" Target="footer14.xml"/><Relationship Id="rId57" Type="http://schemas.openxmlformats.org/officeDocument/2006/relationships/header" Target="header16.xml"/><Relationship Id="rId61" Type="http://schemas.openxmlformats.org/officeDocument/2006/relationships/footer" Target="footer21.xml"/><Relationship Id="rId10" Type="http://schemas.openxmlformats.org/officeDocument/2006/relationships/header" Target="header1.xml"/><Relationship Id="rId19" Type="http://schemas.openxmlformats.org/officeDocument/2006/relationships/hyperlink" Target="mailto:tamidale@bouchardinsurance.com" TargetMode="External"/><Relationship Id="rId31" Type="http://schemas.openxmlformats.org/officeDocument/2006/relationships/footer" Target="footer5.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header" Target="header17.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bertswetland@bouchardinsurance.com" TargetMode="External"/><Relationship Id="rId22" Type="http://schemas.openxmlformats.org/officeDocument/2006/relationships/hyperlink" Target="mailto:markpichowski@bouchardinsurance.com"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footer" Target="footer11.xml"/><Relationship Id="rId48" Type="http://schemas.openxmlformats.org/officeDocument/2006/relationships/header" Target="header12.xml"/><Relationship Id="rId56"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yvonnedavis@bouchardinsurance.com" TargetMode="External"/><Relationship Id="rId25" Type="http://schemas.openxmlformats.org/officeDocument/2006/relationships/hyperlink" Target="mailto:karenyount@bouchardinsurance.com" TargetMode="External"/><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hyperlink" Target="mailto:clcerts@bouchardinsurance.com" TargetMode="External"/><Relationship Id="rId41" Type="http://schemas.openxmlformats.org/officeDocument/2006/relationships/header" Target="header8.xml"/><Relationship Id="rId54" Type="http://schemas.openxmlformats.org/officeDocument/2006/relationships/header" Target="header14.xml"/><Relationship Id="rId62" Type="http://schemas.openxmlformats.org/officeDocument/2006/relationships/header" Target="header18.xml"/></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2724-0066-4AA6-839D-182E6BF2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Bouchard Insurance</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Swetland</dc:creator>
  <cp:keywords>1</cp:keywords>
  <cp:lastModifiedBy>Vicky Fay</cp:lastModifiedBy>
  <cp:revision>2</cp:revision>
  <dcterms:created xsi:type="dcterms:W3CDTF">2018-08-31T17:36:00Z</dcterms:created>
  <dcterms:modified xsi:type="dcterms:W3CDTF">2018-08-31T17:36:00Z</dcterms:modified>
</cp:coreProperties>
</file>